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2FB" w:rsidRPr="00362B2A" w:rsidRDefault="003414C1" w:rsidP="00704161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362B2A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Stanovisko</w:t>
      </w:r>
    </w:p>
    <w:p w:rsidR="00704161" w:rsidRPr="00362B2A" w:rsidRDefault="003414C1" w:rsidP="00704161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Hlavného kontrolóra k záverečnému účtu </w:t>
      </w:r>
    </w:p>
    <w:p w:rsidR="00704161" w:rsidRPr="00362B2A" w:rsidRDefault="003414C1" w:rsidP="00704161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obce 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414C1" w:rsidRPr="00362B2A" w:rsidRDefault="00903441" w:rsidP="00704161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 rok 2023</w:t>
      </w:r>
    </w:p>
    <w:p w:rsidR="003414C1" w:rsidRPr="00362B2A" w:rsidRDefault="003414C1" w:rsidP="003414C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04161" w:rsidRPr="00362B2A" w:rsidRDefault="00704161" w:rsidP="003414C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04161" w:rsidRPr="00362B2A" w:rsidRDefault="00704161" w:rsidP="003414C1">
      <w:pPr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414C1" w:rsidRPr="00362B2A" w:rsidRDefault="003414C1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V súlade s § 18f, ods. 1 pís. c/, zákona 369/1990 </w:t>
      </w:r>
      <w:proofErr w:type="spellStart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Zb</w:t>
      </w:r>
      <w:proofErr w:type="spellEnd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 obecnom zriadení v znení neskorších predpisov, predkladám Obecnému zastupiteľstvu v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Lietavskej Svinnej-Babkove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stanovisko k </w:t>
      </w:r>
      <w:r w:rsidR="00E25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áverečnému účtu obce za rok 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414C1" w:rsidRPr="00362B2A" w:rsidRDefault="003414C1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Záverečný účet obce</w:t>
      </w:r>
      <w:r w:rsidR="00E33B1F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rok 2023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je spracovaný v zmysle 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§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16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zákona č. 583/2004 </w:t>
      </w:r>
      <w:proofErr w:type="spellStart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Z.z</w:t>
      </w:r>
      <w:proofErr w:type="spellEnd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o rozpočtových pravidlách územnej samosprávy a o zmene a doplnení niektorých zákonov. </w:t>
      </w:r>
    </w:p>
    <w:p w:rsidR="003414C1" w:rsidRPr="00362B2A" w:rsidRDefault="003414C1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Záverečný účet prezentuje výsledky rozpočtového hospodárenia z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rok 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 sú v ňom prehľadne a konkrétne dokumentované dosiahnuté hospodárske výsledky. Poskytuje informácie o zdrojoch financovania obce 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="00E33B1F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 tiež o finančnom </w:t>
      </w:r>
      <w:r w:rsidR="00B14A08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plnení príjmov a výdavkov spôsobe ich tvorby, ako aj účely použitia. Materiál ďalej obsahuje údaje z účtovného výkazníctva, a to účto</w:t>
      </w:r>
      <w:r w:rsidR="00E25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</w:t>
      </w:r>
      <w:r w:rsidR="00954D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nú závierku za obdobie roku 2023</w:t>
      </w:r>
      <w:bookmarkStart w:id="0" w:name="_GoBack"/>
      <w:bookmarkEnd w:id="0"/>
      <w:r w:rsidR="00B14A08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ktorá obsahu</w:t>
      </w:r>
      <w:r w:rsidR="00E25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 Súvahu, zostavenú k 31.12.2023</w:t>
      </w:r>
      <w:r w:rsidR="00B14A08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25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ýkaz ziskov a strát k 31.12.2023</w:t>
      </w:r>
      <w:r w:rsidR="00B14A08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 Poznámky. </w:t>
      </w:r>
    </w:p>
    <w:p w:rsidR="00B14A08" w:rsidRPr="00362B2A" w:rsidRDefault="00B14A08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Záverečný účet vyjadruje dosiahnuté výsledky rozpočtového hospodárenia, výsledky hospodárenia mimorozpočtových peňažných fondov, údaje o nákladoch a výnosoch podnikateľskej činnosti, finančné usporiadanie vzťahov sa založenými a zriadenými právnickými osobami, štátnym rozpočtom a štátnymi fondmi a fondmi  EÚ, ako aj bilanciu aktív a pasív účtovnej jednotky obce </w:t>
      </w:r>
      <w:r w:rsidR="00C023C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Zhodnocuje plnenie bežného rozpočtu, kapitálového rozpočtu a finančných operácii v súlade s rozpočtovou klasifikáciou v členení podľa § 10 ods. 3, zákona  č. 583/2004 </w:t>
      </w:r>
      <w:proofErr w:type="spellStart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Z.z</w:t>
      </w:r>
      <w:proofErr w:type="spellEnd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o rozpočtových pravidlách v znení </w:t>
      </w:r>
      <w:proofErr w:type="spellStart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n.p</w:t>
      </w:r>
      <w:proofErr w:type="spellEnd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.. Vychádzajúc z uvedeného, vykazované výsledky hospodárenia sú obrazom jednak kvantitatívneho, ale aj kvalitatívneho realizovania finančnej politiky orgánov </w:t>
      </w:r>
      <w:r w:rsidR="007D2F37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obce 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B14A08" w:rsidRPr="00362B2A" w:rsidRDefault="00B14A08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Účtovníctvo bolo vedené v </w:t>
      </w:r>
      <w:proofErr w:type="spellStart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zmyle</w:t>
      </w:r>
      <w:proofErr w:type="spellEnd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zákona č. 431/2002 </w:t>
      </w:r>
      <w:proofErr w:type="spellStart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Z.z</w:t>
      </w:r>
      <w:proofErr w:type="spellEnd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o účtovníctve v znení </w:t>
      </w:r>
      <w:proofErr w:type="spellStart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n.p</w:t>
      </w:r>
      <w:proofErr w:type="spellEnd"/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a v zmysle opatrenia MF SR č. MF 25189/2008-311 a opatrenie MF SR  č. MF 24240/2009-31/, ktorým sa stanovujú podrobnosti o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postupoch účtovania a rámcovej účtovnej osnovy pre rozpočtové , príspevkové organizácie obce.</w:t>
      </w:r>
    </w:p>
    <w:p w:rsidR="00A008DB" w:rsidRPr="00362B2A" w:rsidRDefault="00A008DB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Predkladané stanovisko hlavného kontrolóra vychádza z vlastnej analýzy dosiahnutých príjmov a čerpania výdavkov rozpočtu obce. Vykazované príjmy a výdavky boli overené v hlavnej knihe hospodárenia a porov</w:t>
      </w:r>
      <w:r w:rsidR="00E25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ané s rozpočtom obce na rok 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44BB2" w:rsidRDefault="00A008DB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Rozpočtové hospodárenie obce </w:t>
      </w:r>
      <w:r w:rsidR="00E33B1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sa v roku 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riadilo rozpočtom, schváleným obecným zastupiteľstvom dňa </w:t>
      </w:r>
      <w:r w:rsidR="0090344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24.10.2022</w:t>
      </w:r>
      <w:r w:rsidR="00BA5D8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 uznesením č.</w:t>
      </w:r>
      <w:r w:rsidR="00D471D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</w:t>
      </w:r>
      <w:r w:rsidR="00BA5D8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90344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6/2022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ozpočet obce bol počas roka 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upravený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81324" w:rsidRPr="00362B2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zmenou </w:t>
      </w:r>
      <w:r w:rsidRPr="00362B2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č.1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schválen</w:t>
      </w:r>
      <w:r w:rsidR="00E826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ou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dňa 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22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uznesením č.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32/2023</w:t>
      </w:r>
      <w:r w:rsidR="00D471D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A5D8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="00BA5D8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zmenou č.2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zo dňa 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31.12.2023 rozpočtovým opatrením č.1/2023</w:t>
      </w:r>
      <w:r w:rsidR="00E25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 zmysle Zásad hospodárenia s FP</w:t>
      </w:r>
      <w:r w:rsidR="00144BB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866C35" w:rsidRPr="00362B2A" w:rsidRDefault="00903441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ab/>
        <w:t>Návrh rozpočtu na rok 2023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bol schválený ako 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prebytkový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 celkovej výške 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príjmov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1,038.04</w:t>
      </w:r>
      <w:r w:rsidR="00D471D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="0026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,-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€ 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 w:rsidR="00E256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 v </w:t>
      </w:r>
      <w:r w:rsidR="0068132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celkovej výške výdavkov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1.037.027,0</w:t>
      </w:r>
      <w:r w:rsidR="0026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0 </w:t>
      </w:r>
      <w:r w:rsidR="00866C35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€ s plánovaným prebytkom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hospodárenia 1.022,00</w:t>
      </w:r>
      <w:r w:rsidR="00866C35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€</w:t>
      </w:r>
      <w:r w:rsidR="00866C35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866C35" w:rsidRPr="00362B2A" w:rsidRDefault="00866C35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úprav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ách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rozpočtu, pri zachovaní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prebytkového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rozpočtu</w:t>
      </w:r>
      <w:r w:rsidR="001C0F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A008D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boli príjmy 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vo výške 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1,161.</w:t>
      </w:r>
      <w:r w:rsidR="00D471D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53,48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€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 výdavky 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3252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26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3252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53.458</w:t>
      </w:r>
      <w:r w:rsidR="0026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,1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</w:t>
      </w:r>
      <w:r w:rsidR="00774095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€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 prebytkom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252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8.295,38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€</w:t>
      </w:r>
      <w:r w:rsidR="0026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EB5C0B" w:rsidRPr="00362B2A" w:rsidRDefault="00BA0F34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Skutočné plnenie prí</w:t>
      </w:r>
      <w:r w:rsidR="002647B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</w:t>
      </w:r>
      <w:r w:rsidR="0090344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movej časti rozpočtu za rok 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bolo o výške </w:t>
      </w:r>
      <w:r w:rsidR="001C0F18" w:rsidRPr="001C0F1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1,</w:t>
      </w:r>
      <w:r w:rsidR="003252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226</w:t>
      </w:r>
      <w:r w:rsidR="002647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="003252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069</w:t>
      </w:r>
      <w:r w:rsidR="001C0F1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</w:t>
      </w:r>
      <w:r w:rsidR="003252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57</w:t>
      </w:r>
      <w:r w:rsidR="00774095" w:rsidRPr="001C0F1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1C0F1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€</w:t>
      </w:r>
      <w:r w:rsidRPr="00963A5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čo je </w:t>
      </w:r>
      <w:r w:rsidR="003252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102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% plnenie predpokladaných príjmov</w:t>
      </w:r>
      <w:r w:rsidR="00866C35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62B2A" w:rsidRDefault="00EB5C0B" w:rsidP="00EB5C0B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P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lnenie výdavkovej časti rozpočtu bolo vo výške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252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1,068</w:t>
      </w:r>
      <w:r w:rsidR="001C0F1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="003252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954,04</w:t>
      </w:r>
      <w:r w:rsidR="00774095" w:rsidRPr="00963A5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BA0F34" w:rsidRPr="00963A5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€,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čo je </w:t>
      </w:r>
      <w:r w:rsidR="0032523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92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% plnenie predpokladaných výdavkov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30D3F" w:rsidRPr="00362B2A" w:rsidRDefault="00362B2A" w:rsidP="00EB5C0B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EB5C0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Rozpočtové hospodárenie skončilo s prebytkom vo výške </w:t>
      </w:r>
      <w:r w:rsidR="00325239" w:rsidRPr="003252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</w:t>
      </w:r>
      <w:r w:rsidR="00FA7EC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5</w:t>
      </w:r>
      <w:r w:rsidR="003252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7</w:t>
      </w:r>
      <w:r w:rsidR="0077409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="0032523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115,53</w:t>
      </w:r>
      <w:r w:rsidR="00BA0F34" w:rsidRPr="003E2B1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€.</w:t>
      </w:r>
      <w:r w:rsidR="0077409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EB5C0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Prebytok rozpočtu bol upravený o</w:t>
      </w:r>
      <w:r w:rsidR="00A944D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="00C500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nespotrebované stravné v ZŠ s MŠ </w:t>
      </w:r>
      <w:r w:rsidR="00C500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A944D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2.296,08€, PK ZŠ s MŠ - 5.5</w:t>
      </w:r>
      <w:r w:rsidR="00C500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="00A944D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6,01</w:t>
      </w:r>
      <w:r w:rsidR="00C500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€</w:t>
      </w:r>
      <w:r w:rsidR="00644E4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 projekty ZŠ s MŠ – 6.238,- </w:t>
      </w:r>
      <w:r w:rsidR="00C5001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celkom 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vo výške </w:t>
      </w:r>
      <w:r w:rsidR="00A944D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14</w:t>
      </w:r>
      <w:r w:rsidR="00644E4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.130</w:t>
      </w:r>
      <w:r w:rsidR="00F318E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</w:t>
      </w:r>
      <w:r w:rsidR="0000675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0</w:t>
      </w:r>
      <w:r w:rsidR="00644E4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9</w:t>
      </w:r>
      <w:r w:rsidR="00774095" w:rsidRPr="0077409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€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EB5C0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7740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Preto je p</w:t>
      </w:r>
      <w:r w:rsidR="00EB5C0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rebytok hospodárenia </w:t>
      </w:r>
      <w:r w:rsidR="00B866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 úprave vo výške </w:t>
      </w:r>
      <w:r w:rsidR="00644E4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142.985,44</w:t>
      </w:r>
      <w:r w:rsidR="00B86672" w:rsidRPr="00B8667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€</w:t>
      </w:r>
      <w:r w:rsidR="00B866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ktorý v tejto sume </w:t>
      </w:r>
      <w:r w:rsidR="00EB5C0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navrhujem použiť na tvorbu rezervného fondu obce.</w:t>
      </w:r>
      <w:r w:rsidR="00BA0F34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254398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1A68F3" w:rsidRDefault="00254398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Záväzky ob</w:t>
      </w:r>
      <w:r w:rsidR="00163DBF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ec</w:t>
      </w:r>
      <w:r w:rsidR="00591FA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 31.12.2023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eviduje vo výške </w:t>
      </w:r>
      <w:r w:rsidR="00DE370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</w:t>
      </w:r>
      <w:r w:rsidR="00591FA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09</w:t>
      </w:r>
      <w:r w:rsidR="00DE370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="001A68F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5</w:t>
      </w:r>
      <w:r w:rsidR="00591FA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53</w:t>
      </w:r>
      <w:r w:rsidR="00DE370F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</w:t>
      </w:r>
      <w:r w:rsidR="00591FA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48</w:t>
      </w:r>
      <w:r w:rsidR="00163DBF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€, a to za faktúry v lehote splatnosti na bežné prevádzkové výdavky /</w:t>
      </w:r>
      <w:r w:rsidR="00163DBF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SE, SPP, T-COM/</w:t>
      </w:r>
      <w:r w:rsidR="00DE37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v sume </w:t>
      </w:r>
      <w:r w:rsidR="00591FA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1.248</w:t>
      </w:r>
      <w:r w:rsidR="00DE37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1A6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r w:rsidR="00B738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1A6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€</w:t>
      </w:r>
      <w:r w:rsidR="00163DBF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mzdy a odvody voči zamestnancom a</w:t>
      </w:r>
      <w:r w:rsidR="00D05D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="00163DBF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poisťovniam</w:t>
      </w:r>
      <w:r w:rsidR="00B7382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 sume 16</w:t>
      </w:r>
      <w:r w:rsidR="00DE37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r w:rsidR="001A6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6,4</w:t>
      </w:r>
      <w:r w:rsidR="001A6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9115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866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€</w:t>
      </w:r>
      <w:r w:rsidR="00DE37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591FA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úver v Prima banke vo výške 120</w:t>
      </w:r>
      <w:r w:rsidR="00DE37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.000,- €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 71.513,95</w:t>
      </w:r>
      <w:r w:rsidR="00D05D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€ za</w:t>
      </w:r>
      <w:r w:rsidR="009115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modernizáciu sústavy verejného osvetlenia v</w:t>
      </w:r>
      <w:r w:rsidR="001A6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="009115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obci</w:t>
      </w:r>
      <w:r w:rsidR="001A68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254398" w:rsidRPr="00362B2A" w:rsidRDefault="00254398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Výsledok hospodárenia obce </w:t>
      </w:r>
      <w:r w:rsidR="00D05D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rok 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sa odvíjal od dosiahnutých celkových príjmov a výdavkov. Výsledkom hospodárenia je prebytok vo výške </w:t>
      </w:r>
      <w:r w:rsidR="005D5F94" w:rsidRPr="005D5F9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</w:t>
      </w:r>
      <w:r w:rsidR="005D5F9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42.985</w:t>
      </w:r>
      <w:r w:rsidR="00F318E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</w:t>
      </w:r>
      <w:r w:rsidR="005D5F9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44</w:t>
      </w:r>
      <w:r w:rsidRPr="00E8262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€.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 zmysle návrhu uznesenia sa táto čiastka prevedie do rezervného fondu obce. </w:t>
      </w:r>
    </w:p>
    <w:p w:rsidR="00254398" w:rsidRPr="00362B2A" w:rsidRDefault="00254398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596E49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Konštatujem, že záverečný účet obce </w:t>
      </w:r>
      <w:r w:rsidR="00D05D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="00D05DB7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866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 rok 2023</w:t>
      </w:r>
      <w:r w:rsidR="00596E49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bol v súlade s § , ods. 3 zákona č. 369/1990 Zb. o obecnom zriadení, v znení neskorších zmien a doplnkov, zverejnený na vývesnej tabuli Obecného úradu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8.6.2024</w:t>
      </w:r>
      <w:r w:rsidR="00D904A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</w:t>
      </w:r>
      <w:r w:rsidR="00596E49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15 dní pred zasadnutím Obecného zastupiteľstva. </w:t>
      </w:r>
    </w:p>
    <w:p w:rsidR="00596E49" w:rsidRPr="00362B2A" w:rsidRDefault="00596E49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Pred</w:t>
      </w:r>
      <w:r w:rsidR="00B8667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ložený Záverečný účet za rok 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analyticky hodnotí  plnenie jednot</w:t>
      </w:r>
      <w:r w:rsidR="00F318E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ivých častí rozpočtu za rok 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Materiál je spracovaný prehľadne, odborne na vysokej úrovni. </w:t>
      </w:r>
    </w:p>
    <w:p w:rsidR="00596E49" w:rsidRPr="00362B2A" w:rsidRDefault="00596E49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Vyhodnotením hospodárenia obce </w:t>
      </w:r>
      <w:r w:rsidR="009115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="0091153B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rok 2023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môžem konštatovať, že splnilo svoje základné poslanie zabezpečiť financovanie rozpočtom stanovených úloh a zámery rozpočtu v plnej miere realizovať. Vzhľadom na  vyššie uvedené, odporúčam Obecnému zastupiteľstvu záverečný účet obce</w:t>
      </w:r>
      <w:r w:rsidR="0091153B" w:rsidRPr="009115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115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Lietavská Svinná-Babkov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rok 2023</w:t>
      </w:r>
    </w:p>
    <w:p w:rsidR="00596E49" w:rsidRPr="00362B2A" w:rsidRDefault="00596E49" w:rsidP="003414C1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96E49" w:rsidRPr="00362B2A" w:rsidRDefault="00596E49" w:rsidP="00596E49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  <w:u w:val="single"/>
        </w:rPr>
      </w:pPr>
      <w:r w:rsidRPr="00362B2A">
        <w:rPr>
          <w:rFonts w:ascii="Times New Roman" w:hAnsi="Times New Roman" w:cs="Times New Roman"/>
          <w:b/>
          <w:color w:val="0D0D0D" w:themeColor="text1" w:themeTint="F2"/>
          <w:sz w:val="32"/>
          <w:szCs w:val="32"/>
          <w:u w:val="single"/>
        </w:rPr>
        <w:t>schváliť.</w:t>
      </w:r>
    </w:p>
    <w:p w:rsidR="00596E49" w:rsidRPr="00362B2A" w:rsidRDefault="00596E49" w:rsidP="00596E49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704161" w:rsidRPr="00362B2A" w:rsidRDefault="00704161" w:rsidP="00596E49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</w:p>
    <w:p w:rsidR="00596E49" w:rsidRPr="00362B2A" w:rsidRDefault="00596E49" w:rsidP="00596E49">
      <w:pPr>
        <w:spacing w:after="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 Lietave </w:t>
      </w:r>
      <w:r w:rsidR="007E09FD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dňa   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</w:t>
      </w:r>
      <w:r w:rsidR="007E09FD"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9115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jún</w:t>
      </w:r>
      <w:r w:rsidR="003E2B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</w:t>
      </w:r>
      <w:r w:rsidR="005D5F9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2024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</w:t>
      </w:r>
      <w:r w:rsidR="0091153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Ing. Milan Matejkov</w:t>
      </w:r>
    </w:p>
    <w:p w:rsidR="00596E49" w:rsidRPr="00596E49" w:rsidRDefault="00596E49" w:rsidP="00596E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</w:t>
      </w:r>
      <w:r w:rsidR="003E2B1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  <w:r w:rsidRPr="00362B2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hlavný kon</w:t>
      </w:r>
      <w:r>
        <w:rPr>
          <w:rFonts w:ascii="Times New Roman" w:hAnsi="Times New Roman" w:cs="Times New Roman"/>
          <w:sz w:val="24"/>
          <w:szCs w:val="24"/>
        </w:rPr>
        <w:t xml:space="preserve">trolór </w:t>
      </w:r>
      <w:r w:rsidR="007852D2">
        <w:rPr>
          <w:rFonts w:ascii="Times New Roman" w:hAnsi="Times New Roman" w:cs="Times New Roman"/>
          <w:sz w:val="24"/>
          <w:szCs w:val="24"/>
        </w:rPr>
        <w:t>obce</w:t>
      </w:r>
    </w:p>
    <w:sectPr w:rsidR="00596E49" w:rsidRPr="0059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C1"/>
    <w:rsid w:val="00006757"/>
    <w:rsid w:val="00144BB2"/>
    <w:rsid w:val="00163DBF"/>
    <w:rsid w:val="001A68F3"/>
    <w:rsid w:val="001C0F18"/>
    <w:rsid w:val="00254398"/>
    <w:rsid w:val="002647B5"/>
    <w:rsid w:val="00301B27"/>
    <w:rsid w:val="00325239"/>
    <w:rsid w:val="003414C1"/>
    <w:rsid w:val="00362B2A"/>
    <w:rsid w:val="00370428"/>
    <w:rsid w:val="003E2B18"/>
    <w:rsid w:val="00473705"/>
    <w:rsid w:val="00530D3F"/>
    <w:rsid w:val="005603FA"/>
    <w:rsid w:val="00591FAC"/>
    <w:rsid w:val="00596E49"/>
    <w:rsid w:val="005D5F94"/>
    <w:rsid w:val="00644E43"/>
    <w:rsid w:val="00681324"/>
    <w:rsid w:val="00704161"/>
    <w:rsid w:val="00774095"/>
    <w:rsid w:val="007852D2"/>
    <w:rsid w:val="0078549F"/>
    <w:rsid w:val="007D2F37"/>
    <w:rsid w:val="007E09FD"/>
    <w:rsid w:val="00866C35"/>
    <w:rsid w:val="00896AAB"/>
    <w:rsid w:val="00903441"/>
    <w:rsid w:val="0091153B"/>
    <w:rsid w:val="00954D08"/>
    <w:rsid w:val="00960458"/>
    <w:rsid w:val="00963A57"/>
    <w:rsid w:val="009934C6"/>
    <w:rsid w:val="00A008DB"/>
    <w:rsid w:val="00A944D8"/>
    <w:rsid w:val="00B14A08"/>
    <w:rsid w:val="00B7382E"/>
    <w:rsid w:val="00B86672"/>
    <w:rsid w:val="00BA0F34"/>
    <w:rsid w:val="00BA5D81"/>
    <w:rsid w:val="00C023CF"/>
    <w:rsid w:val="00C5001C"/>
    <w:rsid w:val="00D05DB7"/>
    <w:rsid w:val="00D471DD"/>
    <w:rsid w:val="00D904AA"/>
    <w:rsid w:val="00DE370F"/>
    <w:rsid w:val="00E256ED"/>
    <w:rsid w:val="00E33B1F"/>
    <w:rsid w:val="00E8262A"/>
    <w:rsid w:val="00EB5C0B"/>
    <w:rsid w:val="00F318ED"/>
    <w:rsid w:val="00F672FB"/>
    <w:rsid w:val="00F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7DAC0-83C1-4AB4-8F23-71B543C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milan</cp:lastModifiedBy>
  <cp:revision>4</cp:revision>
  <dcterms:created xsi:type="dcterms:W3CDTF">2024-06-21T09:35:00Z</dcterms:created>
  <dcterms:modified xsi:type="dcterms:W3CDTF">2024-06-22T09:28:00Z</dcterms:modified>
</cp:coreProperties>
</file>