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0C9" w:rsidRPr="00127220" w:rsidRDefault="002720C9" w:rsidP="002720C9">
      <w:pPr>
        <w:ind w:left="5103"/>
        <w:rPr>
          <w:b/>
          <w:sz w:val="24"/>
          <w:szCs w:val="24"/>
        </w:rPr>
      </w:pPr>
      <w:r w:rsidRPr="00127220">
        <w:rPr>
          <w:b/>
          <w:sz w:val="24"/>
          <w:szCs w:val="24"/>
        </w:rPr>
        <w:t>Spoločný obecný úrad Višňové</w:t>
      </w:r>
    </w:p>
    <w:p w:rsidR="002720C9" w:rsidRPr="00127220" w:rsidRDefault="002720C9" w:rsidP="002720C9">
      <w:pPr>
        <w:ind w:left="5103"/>
        <w:rPr>
          <w:b/>
          <w:sz w:val="24"/>
          <w:szCs w:val="24"/>
        </w:rPr>
      </w:pPr>
      <w:proofErr w:type="spellStart"/>
      <w:r w:rsidRPr="00127220">
        <w:rPr>
          <w:b/>
          <w:sz w:val="24"/>
          <w:szCs w:val="24"/>
        </w:rPr>
        <w:t>Framborská</w:t>
      </w:r>
      <w:proofErr w:type="spellEnd"/>
      <w:r w:rsidRPr="00127220">
        <w:rPr>
          <w:b/>
          <w:sz w:val="24"/>
          <w:szCs w:val="24"/>
        </w:rPr>
        <w:t xml:space="preserve"> 253/21</w:t>
      </w:r>
    </w:p>
    <w:p w:rsidR="002720C9" w:rsidRPr="00127220" w:rsidRDefault="002720C9" w:rsidP="002720C9">
      <w:pPr>
        <w:ind w:left="5103"/>
        <w:rPr>
          <w:b/>
          <w:sz w:val="24"/>
          <w:szCs w:val="24"/>
        </w:rPr>
      </w:pPr>
      <w:r w:rsidRPr="00127220">
        <w:rPr>
          <w:b/>
          <w:sz w:val="24"/>
          <w:szCs w:val="24"/>
        </w:rPr>
        <w:t>010 01  Žilina</w:t>
      </w:r>
    </w:p>
    <w:p w:rsidR="002720C9" w:rsidRDefault="002720C9" w:rsidP="002720C9">
      <w:pPr>
        <w:ind w:left="5103"/>
        <w:rPr>
          <w:sz w:val="24"/>
          <w:szCs w:val="24"/>
        </w:rPr>
      </w:pPr>
    </w:p>
    <w:p w:rsidR="000462A0" w:rsidRPr="00127220" w:rsidRDefault="000462A0" w:rsidP="002720C9">
      <w:pPr>
        <w:ind w:left="5103"/>
        <w:rPr>
          <w:sz w:val="24"/>
          <w:szCs w:val="24"/>
        </w:rPr>
      </w:pPr>
    </w:p>
    <w:p w:rsidR="002720C9" w:rsidRPr="00127220" w:rsidRDefault="002720C9" w:rsidP="000462A0">
      <w:pPr>
        <w:tabs>
          <w:tab w:val="right" w:leader="dot" w:pos="7655"/>
          <w:tab w:val="left" w:pos="7797"/>
          <w:tab w:val="right" w:leader="dot" w:pos="9639"/>
        </w:tabs>
        <w:ind w:left="5103"/>
        <w:rPr>
          <w:sz w:val="24"/>
          <w:szCs w:val="24"/>
        </w:rPr>
      </w:pPr>
      <w:r w:rsidRPr="00127220">
        <w:rPr>
          <w:sz w:val="24"/>
          <w:szCs w:val="24"/>
        </w:rPr>
        <w:t>V</w:t>
      </w:r>
      <w:r w:rsidRPr="00127220">
        <w:rPr>
          <w:sz w:val="24"/>
          <w:szCs w:val="24"/>
        </w:rPr>
        <w:tab/>
        <w:t>,</w:t>
      </w:r>
      <w:r w:rsidRPr="00127220">
        <w:rPr>
          <w:sz w:val="24"/>
          <w:szCs w:val="24"/>
        </w:rPr>
        <w:tab/>
        <w:t>dňa</w:t>
      </w:r>
      <w:r w:rsidRPr="00127220">
        <w:rPr>
          <w:sz w:val="24"/>
          <w:szCs w:val="24"/>
        </w:rPr>
        <w:tab/>
      </w:r>
    </w:p>
    <w:p w:rsidR="001D6890" w:rsidRDefault="001D6890">
      <w:pPr>
        <w:tabs>
          <w:tab w:val="right" w:leader="dot" w:pos="8902"/>
        </w:tabs>
        <w:ind w:left="426" w:hanging="426"/>
        <w:jc w:val="both"/>
        <w:rPr>
          <w:sz w:val="24"/>
        </w:rPr>
      </w:pPr>
    </w:p>
    <w:p w:rsidR="000462A0" w:rsidRPr="00127220" w:rsidRDefault="000462A0">
      <w:pPr>
        <w:tabs>
          <w:tab w:val="right" w:leader="dot" w:pos="8902"/>
        </w:tabs>
        <w:ind w:left="426" w:hanging="426"/>
        <w:jc w:val="both"/>
        <w:rPr>
          <w:sz w:val="24"/>
        </w:rPr>
      </w:pPr>
    </w:p>
    <w:p w:rsidR="002720C9" w:rsidRPr="00127220" w:rsidRDefault="002720C9" w:rsidP="002720C9">
      <w:pPr>
        <w:pStyle w:val="Standard"/>
        <w:rPr>
          <w:rFonts w:cs="Times New Roman"/>
          <w:b/>
          <w:bCs/>
        </w:rPr>
      </w:pPr>
      <w:r w:rsidRPr="00127220">
        <w:rPr>
          <w:rFonts w:cs="Times New Roman"/>
          <w:b/>
          <w:bCs/>
          <w:sz w:val="28"/>
          <w:szCs w:val="28"/>
        </w:rPr>
        <w:t>Ž</w:t>
      </w:r>
      <w:r w:rsidRPr="00127220">
        <w:rPr>
          <w:rFonts w:cs="Times New Roman"/>
          <w:b/>
          <w:bCs/>
        </w:rPr>
        <w:t xml:space="preserve">iadosť o vydanie </w:t>
      </w:r>
      <w:r w:rsidR="00240159" w:rsidRPr="005379AF">
        <w:rPr>
          <w:rFonts w:cs="Times New Roman"/>
          <w:b/>
          <w:bCs/>
          <w:u w:val="single"/>
        </w:rPr>
        <w:t>dodatočného</w:t>
      </w:r>
      <w:r w:rsidR="00240159">
        <w:rPr>
          <w:rFonts w:cs="Times New Roman"/>
          <w:b/>
          <w:bCs/>
        </w:rPr>
        <w:t xml:space="preserve"> </w:t>
      </w:r>
      <w:r w:rsidRPr="00127220">
        <w:rPr>
          <w:rFonts w:cs="Times New Roman"/>
          <w:b/>
          <w:bCs/>
        </w:rPr>
        <w:t xml:space="preserve">stavebného povolenia podľa </w:t>
      </w:r>
      <w:proofErr w:type="spellStart"/>
      <w:r w:rsidRPr="00127220">
        <w:rPr>
          <w:rFonts w:cs="Times New Roman"/>
          <w:b/>
          <w:bCs/>
        </w:rPr>
        <w:t>ust</w:t>
      </w:r>
      <w:proofErr w:type="spellEnd"/>
      <w:r w:rsidRPr="00127220">
        <w:rPr>
          <w:rFonts w:cs="Times New Roman"/>
          <w:b/>
          <w:bCs/>
        </w:rPr>
        <w:t>. § 8 vyhlášky MŽP SR č. 453/2000 Z. z., ktorou sa vykonávajú niektoré ustanovenia stavebného zákona</w:t>
      </w:r>
    </w:p>
    <w:p w:rsidR="002720C9" w:rsidRPr="00127220" w:rsidRDefault="002720C9" w:rsidP="002720C9">
      <w:pPr>
        <w:jc w:val="both"/>
        <w:rPr>
          <w:sz w:val="24"/>
        </w:rPr>
      </w:pPr>
    </w:p>
    <w:p w:rsidR="002720C9" w:rsidRPr="00127220" w:rsidRDefault="002720C9" w:rsidP="002720C9">
      <w:pPr>
        <w:tabs>
          <w:tab w:val="right" w:leader="dot" w:pos="9639"/>
        </w:tabs>
        <w:spacing w:line="300" w:lineRule="auto"/>
        <w:jc w:val="both"/>
        <w:rPr>
          <w:sz w:val="24"/>
        </w:rPr>
      </w:pPr>
      <w:r w:rsidRPr="00127220">
        <w:rPr>
          <w:sz w:val="24"/>
        </w:rPr>
        <w:t>Meno, priezvisko (názov), adresa (sídlo) stavebníka, tel. kontakt/email:</w:t>
      </w:r>
      <w:r w:rsidRPr="00127220">
        <w:rPr>
          <w:sz w:val="24"/>
        </w:rPr>
        <w:tab/>
      </w:r>
    </w:p>
    <w:p w:rsidR="002720C9" w:rsidRPr="00127220" w:rsidRDefault="002720C9" w:rsidP="002720C9">
      <w:pPr>
        <w:tabs>
          <w:tab w:val="right" w:leader="dot" w:pos="9639"/>
        </w:tabs>
        <w:spacing w:line="300" w:lineRule="auto"/>
        <w:jc w:val="both"/>
        <w:rPr>
          <w:sz w:val="24"/>
        </w:rPr>
      </w:pPr>
      <w:r w:rsidRPr="00127220">
        <w:rPr>
          <w:sz w:val="24"/>
        </w:rPr>
        <w:tab/>
      </w:r>
    </w:p>
    <w:p w:rsidR="002720C9" w:rsidRPr="00127220" w:rsidRDefault="002720C9" w:rsidP="002720C9">
      <w:pPr>
        <w:tabs>
          <w:tab w:val="right" w:leader="dot" w:pos="9639"/>
        </w:tabs>
        <w:spacing w:line="300" w:lineRule="auto"/>
        <w:jc w:val="both"/>
        <w:rPr>
          <w:sz w:val="24"/>
          <w:szCs w:val="24"/>
        </w:rPr>
      </w:pPr>
      <w:r w:rsidRPr="00127220">
        <w:rPr>
          <w:sz w:val="24"/>
          <w:szCs w:val="24"/>
        </w:rPr>
        <w:t>Stavba: druh a účel</w:t>
      </w:r>
      <w:r w:rsidRPr="00127220">
        <w:rPr>
          <w:sz w:val="24"/>
          <w:szCs w:val="24"/>
        </w:rPr>
        <w:tab/>
      </w:r>
    </w:p>
    <w:p w:rsidR="002720C9" w:rsidRPr="00127220" w:rsidRDefault="002720C9" w:rsidP="002720C9">
      <w:pPr>
        <w:tabs>
          <w:tab w:val="right" w:leader="dot" w:pos="9639"/>
        </w:tabs>
        <w:spacing w:line="300" w:lineRule="auto"/>
        <w:jc w:val="both"/>
        <w:rPr>
          <w:sz w:val="24"/>
          <w:szCs w:val="24"/>
        </w:rPr>
      </w:pPr>
      <w:r w:rsidRPr="00127220">
        <w:rPr>
          <w:sz w:val="24"/>
          <w:szCs w:val="24"/>
        </w:rPr>
        <w:tab/>
      </w:r>
    </w:p>
    <w:p w:rsidR="002720C9" w:rsidRPr="00127220" w:rsidRDefault="002720C9" w:rsidP="002720C9">
      <w:pPr>
        <w:tabs>
          <w:tab w:val="right" w:leader="dot" w:pos="9639"/>
        </w:tabs>
        <w:spacing w:line="300" w:lineRule="auto"/>
        <w:jc w:val="both"/>
        <w:rPr>
          <w:sz w:val="24"/>
        </w:rPr>
      </w:pPr>
      <w:r w:rsidRPr="00127220">
        <w:rPr>
          <w:sz w:val="24"/>
        </w:rPr>
        <w:t>Miesto stavby</w:t>
      </w:r>
      <w:r w:rsidRPr="00127220">
        <w:t xml:space="preserve"> </w:t>
      </w:r>
      <w:r w:rsidRPr="00127220">
        <w:rPr>
          <w:sz w:val="24"/>
          <w:szCs w:val="24"/>
        </w:rPr>
        <w:t xml:space="preserve">(obec, ulica, príp. </w:t>
      </w:r>
      <w:proofErr w:type="spellStart"/>
      <w:r w:rsidRPr="00127220">
        <w:rPr>
          <w:sz w:val="24"/>
          <w:szCs w:val="24"/>
        </w:rPr>
        <w:t>súp</w:t>
      </w:r>
      <w:proofErr w:type="spellEnd"/>
      <w:r w:rsidRPr="00127220">
        <w:rPr>
          <w:sz w:val="24"/>
          <w:szCs w:val="24"/>
        </w:rPr>
        <w:t>. číslo):</w:t>
      </w:r>
      <w:r w:rsidRPr="00127220">
        <w:t xml:space="preserve"> </w:t>
      </w:r>
      <w:r w:rsidRPr="00127220">
        <w:rPr>
          <w:sz w:val="24"/>
        </w:rPr>
        <w:t xml:space="preserve"> </w:t>
      </w:r>
      <w:r w:rsidRPr="00127220">
        <w:rPr>
          <w:sz w:val="24"/>
        </w:rPr>
        <w:tab/>
      </w:r>
    </w:p>
    <w:p w:rsidR="002720C9" w:rsidRPr="00127220" w:rsidRDefault="002720C9" w:rsidP="002720C9">
      <w:pPr>
        <w:tabs>
          <w:tab w:val="right" w:leader="dot" w:pos="9639"/>
        </w:tabs>
        <w:spacing w:line="300" w:lineRule="auto"/>
        <w:jc w:val="both"/>
        <w:rPr>
          <w:sz w:val="24"/>
        </w:rPr>
      </w:pPr>
      <w:r w:rsidRPr="00127220">
        <w:rPr>
          <w:sz w:val="24"/>
        </w:rPr>
        <w:tab/>
      </w:r>
    </w:p>
    <w:p w:rsidR="002720C9" w:rsidRPr="00127220" w:rsidRDefault="002720C9" w:rsidP="002720C9">
      <w:pPr>
        <w:pStyle w:val="Standard"/>
        <w:tabs>
          <w:tab w:val="right" w:leader="dot" w:pos="9639"/>
        </w:tabs>
        <w:spacing w:line="300" w:lineRule="auto"/>
        <w:rPr>
          <w:rFonts w:cs="Times New Roman"/>
        </w:rPr>
      </w:pPr>
      <w:r w:rsidRPr="00127220">
        <w:rPr>
          <w:rFonts w:cs="Times New Roman"/>
        </w:rPr>
        <w:t xml:space="preserve">Predpokladaný termín dokončenia stavby: </w:t>
      </w:r>
      <w:r w:rsidRPr="00127220">
        <w:rPr>
          <w:rFonts w:cs="Times New Roman"/>
        </w:rPr>
        <w:tab/>
      </w:r>
    </w:p>
    <w:p w:rsidR="002720C9" w:rsidRPr="00127220" w:rsidRDefault="002720C9" w:rsidP="002720C9">
      <w:pPr>
        <w:pStyle w:val="Standard"/>
        <w:tabs>
          <w:tab w:val="right" w:leader="dot" w:pos="9639"/>
        </w:tabs>
        <w:spacing w:line="300" w:lineRule="auto"/>
        <w:rPr>
          <w:rFonts w:cs="Times New Roman"/>
        </w:rPr>
      </w:pPr>
      <w:r w:rsidRPr="00127220">
        <w:rPr>
          <w:rFonts w:cs="Times New Roman"/>
        </w:rPr>
        <w:t xml:space="preserve">Pri dočasnej stavbe doba jej trvania: </w:t>
      </w:r>
      <w:r w:rsidRPr="00127220">
        <w:rPr>
          <w:rFonts w:cs="Times New Roman"/>
        </w:rPr>
        <w:tab/>
      </w:r>
    </w:p>
    <w:p w:rsidR="002720C9" w:rsidRPr="00127220" w:rsidRDefault="002720C9" w:rsidP="002720C9">
      <w:pPr>
        <w:pStyle w:val="Standard"/>
        <w:tabs>
          <w:tab w:val="right" w:leader="dot" w:pos="9639"/>
        </w:tabs>
        <w:spacing w:line="300" w:lineRule="auto"/>
        <w:rPr>
          <w:rFonts w:cs="Times New Roman"/>
        </w:rPr>
      </w:pPr>
      <w:r w:rsidRPr="00127220">
        <w:rPr>
          <w:rFonts w:cs="Times New Roman"/>
        </w:rPr>
        <w:t>Predpokladaný rozpočtový náklad stavby:</w:t>
      </w:r>
      <w:r w:rsidRPr="00127220">
        <w:rPr>
          <w:rFonts w:cs="Times New Roman"/>
        </w:rPr>
        <w:tab/>
      </w:r>
    </w:p>
    <w:p w:rsidR="002720C9" w:rsidRPr="00127220" w:rsidRDefault="002720C9" w:rsidP="002720C9">
      <w:pPr>
        <w:pStyle w:val="Standard"/>
        <w:jc w:val="both"/>
        <w:rPr>
          <w:rFonts w:cs="Times New Roman"/>
        </w:rPr>
      </w:pPr>
      <w:r w:rsidRPr="00127220">
        <w:rPr>
          <w:rFonts w:cs="Times New Roman"/>
        </w:rPr>
        <w:t xml:space="preserve">Stavebný pozemok (vrátane pozemkov, ktoré sa majú použiť pri výstavbe, napr. stavenisko, prípojky, rozvodné siete) </w:t>
      </w:r>
      <w:proofErr w:type="spellStart"/>
      <w:r w:rsidRPr="00127220">
        <w:rPr>
          <w:rFonts w:cs="Times New Roman"/>
        </w:rPr>
        <w:t>k.ú</w:t>
      </w:r>
      <w:proofErr w:type="spellEnd"/>
      <w:r w:rsidRPr="00127220">
        <w:rPr>
          <w:rFonts w:cs="Times New Roman"/>
        </w:rPr>
        <w:t xml:space="preserve">. </w:t>
      </w:r>
      <w:r w:rsidR="00EE7B23">
        <w:rPr>
          <w:rFonts w:cs="Times New Roman"/>
        </w:rPr>
        <w:t>..............................</w:t>
      </w:r>
      <w:bookmarkStart w:id="0" w:name="_GoBack"/>
      <w:bookmarkEnd w:id="0"/>
    </w:p>
    <w:p w:rsidR="001D6890" w:rsidRPr="00127220" w:rsidRDefault="002720C9" w:rsidP="000462A0">
      <w:pPr>
        <w:tabs>
          <w:tab w:val="left" w:pos="284"/>
          <w:tab w:val="left" w:pos="3402"/>
          <w:tab w:val="left" w:pos="5670"/>
        </w:tabs>
        <w:spacing w:before="240" w:line="360" w:lineRule="auto"/>
        <w:jc w:val="both"/>
      </w:pPr>
      <w:r w:rsidRPr="00127220">
        <w:tab/>
      </w:r>
      <w:proofErr w:type="spellStart"/>
      <w:r w:rsidR="001D6890" w:rsidRPr="00127220">
        <w:t>Parc</w:t>
      </w:r>
      <w:proofErr w:type="spellEnd"/>
      <w:r w:rsidR="001D6890" w:rsidRPr="00127220">
        <w:t>. číslo KN</w:t>
      </w:r>
      <w:r w:rsidR="001D6890" w:rsidRPr="00127220">
        <w:tab/>
        <w:t>Druh (kultúra)</w:t>
      </w:r>
      <w:r w:rsidR="001D6890" w:rsidRPr="00127220">
        <w:tab/>
        <w:t>Vlastník (meno, adresa )</w:t>
      </w:r>
    </w:p>
    <w:p w:rsidR="001D6890" w:rsidRPr="00127220" w:rsidRDefault="002720C9" w:rsidP="002720C9">
      <w:pPr>
        <w:tabs>
          <w:tab w:val="left" w:pos="284"/>
          <w:tab w:val="right" w:leader="dot" w:pos="2835"/>
          <w:tab w:val="left" w:pos="3119"/>
          <w:tab w:val="right" w:leader="dot" w:pos="5103"/>
          <w:tab w:val="left" w:pos="5387"/>
          <w:tab w:val="right" w:leader="dot" w:pos="9639"/>
        </w:tabs>
        <w:spacing w:line="360" w:lineRule="auto"/>
        <w:jc w:val="both"/>
      </w:pP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</w:p>
    <w:p w:rsidR="002720C9" w:rsidRPr="00127220" w:rsidRDefault="002720C9" w:rsidP="002720C9">
      <w:pPr>
        <w:tabs>
          <w:tab w:val="left" w:pos="284"/>
          <w:tab w:val="right" w:leader="dot" w:pos="2835"/>
          <w:tab w:val="left" w:pos="3119"/>
          <w:tab w:val="right" w:leader="dot" w:pos="5103"/>
          <w:tab w:val="left" w:pos="5387"/>
          <w:tab w:val="right" w:leader="dot" w:pos="9639"/>
        </w:tabs>
        <w:spacing w:line="360" w:lineRule="auto"/>
        <w:jc w:val="both"/>
      </w:pP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</w:p>
    <w:p w:rsidR="002720C9" w:rsidRPr="00127220" w:rsidRDefault="002720C9" w:rsidP="002720C9">
      <w:pPr>
        <w:tabs>
          <w:tab w:val="left" w:pos="284"/>
          <w:tab w:val="right" w:leader="dot" w:pos="2835"/>
          <w:tab w:val="left" w:pos="3119"/>
          <w:tab w:val="right" w:leader="dot" w:pos="5103"/>
          <w:tab w:val="left" w:pos="5387"/>
          <w:tab w:val="right" w:leader="dot" w:pos="9639"/>
        </w:tabs>
        <w:spacing w:line="360" w:lineRule="auto"/>
        <w:jc w:val="both"/>
      </w:pP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</w:p>
    <w:p w:rsidR="002720C9" w:rsidRPr="00127220" w:rsidRDefault="002720C9" w:rsidP="002720C9">
      <w:pPr>
        <w:tabs>
          <w:tab w:val="left" w:pos="284"/>
          <w:tab w:val="right" w:leader="dot" w:pos="2835"/>
          <w:tab w:val="left" w:pos="3119"/>
          <w:tab w:val="right" w:leader="dot" w:pos="5103"/>
          <w:tab w:val="left" w:pos="5387"/>
          <w:tab w:val="right" w:leader="dot" w:pos="9639"/>
        </w:tabs>
        <w:spacing w:line="360" w:lineRule="auto"/>
        <w:jc w:val="both"/>
      </w:pP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</w:p>
    <w:p w:rsidR="001D6890" w:rsidRPr="00127220" w:rsidRDefault="001D6890">
      <w:pPr>
        <w:tabs>
          <w:tab w:val="left" w:pos="284"/>
          <w:tab w:val="right" w:leader="dot" w:pos="2268"/>
          <w:tab w:val="left" w:pos="2552"/>
          <w:tab w:val="right" w:leader="dot" w:pos="3969"/>
          <w:tab w:val="left" w:pos="4253"/>
          <w:tab w:val="right" w:leader="dot" w:pos="6237"/>
          <w:tab w:val="left" w:pos="6521"/>
          <w:tab w:val="right" w:leader="dot" w:pos="9639"/>
        </w:tabs>
        <w:jc w:val="both"/>
      </w:pPr>
    </w:p>
    <w:p w:rsidR="002720C9" w:rsidRPr="00127220" w:rsidRDefault="002720C9" w:rsidP="002720C9">
      <w:pPr>
        <w:pStyle w:val="Standard"/>
        <w:tabs>
          <w:tab w:val="left" w:pos="3969"/>
        </w:tabs>
        <w:jc w:val="both"/>
        <w:rPr>
          <w:rFonts w:cs="Times New Roman"/>
        </w:rPr>
      </w:pPr>
      <w:r w:rsidRPr="00127220">
        <w:rPr>
          <w:rFonts w:cs="Times New Roman"/>
        </w:rPr>
        <w:t>K stavebnému pozemku má stavebník:</w:t>
      </w:r>
      <w:r w:rsidRPr="00127220">
        <w:rPr>
          <w:rFonts w:cs="Times New Roman"/>
        </w:rPr>
        <w:tab/>
        <w:t>vlastnícke právo*</w:t>
      </w:r>
    </w:p>
    <w:p w:rsidR="002720C9" w:rsidRPr="00127220" w:rsidRDefault="002720C9" w:rsidP="002720C9">
      <w:pPr>
        <w:pStyle w:val="Standard"/>
        <w:tabs>
          <w:tab w:val="left" w:pos="3969"/>
        </w:tabs>
        <w:jc w:val="both"/>
        <w:rPr>
          <w:rFonts w:cs="Times New Roman"/>
        </w:rPr>
      </w:pPr>
      <w:r w:rsidRPr="00127220">
        <w:rPr>
          <w:rFonts w:cs="Times New Roman"/>
        </w:rPr>
        <w:tab/>
        <w:t>iné právo* (uviesť aké)</w:t>
      </w:r>
    </w:p>
    <w:p w:rsidR="002720C9" w:rsidRPr="00127220" w:rsidRDefault="002720C9" w:rsidP="002720C9">
      <w:pPr>
        <w:pStyle w:val="Standard"/>
        <w:jc w:val="both"/>
        <w:rPr>
          <w:rFonts w:cs="Times New Roman"/>
          <w:sz w:val="20"/>
          <w:szCs w:val="20"/>
        </w:rPr>
      </w:pPr>
      <w:r w:rsidRPr="00127220">
        <w:rPr>
          <w:rFonts w:cs="Times New Roman"/>
          <w:sz w:val="20"/>
          <w:szCs w:val="20"/>
        </w:rPr>
        <w:t xml:space="preserve">* </w:t>
      </w:r>
      <w:proofErr w:type="spellStart"/>
      <w:r w:rsidRPr="00127220">
        <w:rPr>
          <w:rFonts w:cs="Times New Roman"/>
          <w:sz w:val="20"/>
          <w:szCs w:val="20"/>
        </w:rPr>
        <w:t>nehodiace</w:t>
      </w:r>
      <w:proofErr w:type="spellEnd"/>
      <w:r w:rsidRPr="00127220">
        <w:rPr>
          <w:rFonts w:cs="Times New Roman"/>
          <w:sz w:val="20"/>
          <w:szCs w:val="20"/>
        </w:rPr>
        <w:t xml:space="preserve"> sa prečiarknite</w:t>
      </w:r>
    </w:p>
    <w:p w:rsidR="002720C9" w:rsidRPr="00127220" w:rsidRDefault="002720C9" w:rsidP="002720C9">
      <w:pPr>
        <w:pStyle w:val="Standard"/>
        <w:jc w:val="both"/>
        <w:rPr>
          <w:rFonts w:cs="Times New Roman"/>
          <w:sz w:val="20"/>
          <w:szCs w:val="20"/>
        </w:rPr>
      </w:pPr>
    </w:p>
    <w:p w:rsidR="002720C9" w:rsidRPr="00127220" w:rsidRDefault="002720C9" w:rsidP="002720C9">
      <w:pPr>
        <w:pStyle w:val="Standard"/>
        <w:tabs>
          <w:tab w:val="right" w:leader="dot" w:pos="9639"/>
        </w:tabs>
        <w:spacing w:line="300" w:lineRule="auto"/>
        <w:jc w:val="both"/>
        <w:rPr>
          <w:rFonts w:cs="Times New Roman"/>
        </w:rPr>
      </w:pPr>
      <w:r w:rsidRPr="00127220">
        <w:rPr>
          <w:rFonts w:cs="Times New Roman"/>
        </w:rPr>
        <w:t xml:space="preserve">Na stavbu bolo vydané rozhodnutie o umiestnení stavby dňa: </w:t>
      </w:r>
      <w:r w:rsidRPr="00127220">
        <w:rPr>
          <w:rFonts w:cs="Times New Roman"/>
        </w:rPr>
        <w:tab/>
      </w:r>
    </w:p>
    <w:p w:rsidR="002720C9" w:rsidRPr="00127220" w:rsidRDefault="002720C9" w:rsidP="002720C9">
      <w:pPr>
        <w:pStyle w:val="Standard"/>
        <w:tabs>
          <w:tab w:val="right" w:leader="dot" w:pos="9639"/>
        </w:tabs>
        <w:spacing w:line="300" w:lineRule="auto"/>
        <w:jc w:val="both"/>
        <w:rPr>
          <w:rFonts w:cs="Times New Roman"/>
        </w:rPr>
      </w:pPr>
      <w:r w:rsidRPr="00127220">
        <w:rPr>
          <w:rFonts w:cs="Times New Roman"/>
        </w:rPr>
        <w:t xml:space="preserve">pod číslom: </w:t>
      </w:r>
      <w:r w:rsidRPr="00127220">
        <w:rPr>
          <w:rFonts w:cs="Times New Roman"/>
        </w:rPr>
        <w:tab/>
      </w:r>
    </w:p>
    <w:p w:rsidR="002720C9" w:rsidRPr="00127220" w:rsidRDefault="002720C9" w:rsidP="000462A0">
      <w:pPr>
        <w:pStyle w:val="Standard"/>
        <w:spacing w:before="120"/>
        <w:jc w:val="both"/>
        <w:rPr>
          <w:rFonts w:cs="Times New Roman"/>
        </w:rPr>
      </w:pPr>
      <w:r w:rsidRPr="00127220">
        <w:rPr>
          <w:rFonts w:cs="Times New Roman"/>
        </w:rPr>
        <w:t xml:space="preserve">Účastníci stavebného konania: sú osoby, ktoré majú vlastnícke alebo iné práva k pozemkom alebo stavbám na nich vrátane susediacich pozemkov a stavieb </w:t>
      </w:r>
      <w:r w:rsidRPr="00127220">
        <w:rPr>
          <w:rFonts w:cs="Times New Roman"/>
          <w:b/>
          <w:bCs/>
        </w:rPr>
        <w:t xml:space="preserve">(informácie sú bezplatne k dispozícii na stránke www.katasterportal.sk): </w:t>
      </w:r>
      <w:r w:rsidRPr="00127220">
        <w:rPr>
          <w:rFonts w:cs="Times New Roman"/>
        </w:rPr>
        <w:t xml:space="preserve"> </w:t>
      </w:r>
    </w:p>
    <w:p w:rsidR="002720C9" w:rsidRPr="00127220" w:rsidRDefault="002720C9" w:rsidP="000462A0">
      <w:pPr>
        <w:tabs>
          <w:tab w:val="left" w:pos="284"/>
          <w:tab w:val="left" w:pos="3402"/>
          <w:tab w:val="left" w:pos="5670"/>
        </w:tabs>
        <w:spacing w:before="240" w:line="360" w:lineRule="auto"/>
        <w:jc w:val="both"/>
      </w:pPr>
      <w:r w:rsidRPr="00127220">
        <w:tab/>
      </w:r>
      <w:proofErr w:type="spellStart"/>
      <w:r w:rsidRPr="00127220">
        <w:t>Parc</w:t>
      </w:r>
      <w:proofErr w:type="spellEnd"/>
      <w:r w:rsidRPr="00127220">
        <w:t>. číslo KN</w:t>
      </w:r>
      <w:r w:rsidRPr="00127220">
        <w:tab/>
        <w:t>Druh (kultúra)</w:t>
      </w:r>
      <w:r w:rsidRPr="00127220">
        <w:tab/>
        <w:t>Vlastník (meno, adresa )</w:t>
      </w:r>
    </w:p>
    <w:p w:rsidR="002720C9" w:rsidRPr="00127220" w:rsidRDefault="002720C9" w:rsidP="002720C9">
      <w:pPr>
        <w:tabs>
          <w:tab w:val="left" w:pos="284"/>
          <w:tab w:val="right" w:leader="dot" w:pos="2835"/>
          <w:tab w:val="left" w:pos="3119"/>
          <w:tab w:val="right" w:leader="dot" w:pos="5103"/>
          <w:tab w:val="left" w:pos="5387"/>
          <w:tab w:val="right" w:leader="dot" w:pos="9639"/>
        </w:tabs>
        <w:spacing w:line="360" w:lineRule="auto"/>
        <w:jc w:val="both"/>
      </w:pP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</w:p>
    <w:p w:rsidR="002720C9" w:rsidRPr="00127220" w:rsidRDefault="002720C9" w:rsidP="002720C9">
      <w:pPr>
        <w:tabs>
          <w:tab w:val="left" w:pos="284"/>
          <w:tab w:val="right" w:leader="dot" w:pos="2835"/>
          <w:tab w:val="left" w:pos="3119"/>
          <w:tab w:val="right" w:leader="dot" w:pos="5103"/>
          <w:tab w:val="left" w:pos="5387"/>
          <w:tab w:val="right" w:leader="dot" w:pos="9639"/>
        </w:tabs>
        <w:spacing w:line="360" w:lineRule="auto"/>
        <w:jc w:val="both"/>
      </w:pP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</w:p>
    <w:p w:rsidR="002720C9" w:rsidRPr="00127220" w:rsidRDefault="002720C9" w:rsidP="002720C9">
      <w:pPr>
        <w:tabs>
          <w:tab w:val="left" w:pos="284"/>
          <w:tab w:val="right" w:leader="dot" w:pos="2835"/>
          <w:tab w:val="left" w:pos="3119"/>
          <w:tab w:val="right" w:leader="dot" w:pos="5103"/>
          <w:tab w:val="left" w:pos="5387"/>
          <w:tab w:val="right" w:leader="dot" w:pos="9639"/>
        </w:tabs>
        <w:spacing w:line="360" w:lineRule="auto"/>
        <w:jc w:val="both"/>
      </w:pP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</w:p>
    <w:p w:rsidR="002720C9" w:rsidRPr="00127220" w:rsidRDefault="002720C9" w:rsidP="002720C9">
      <w:pPr>
        <w:tabs>
          <w:tab w:val="left" w:pos="284"/>
          <w:tab w:val="right" w:leader="dot" w:pos="2835"/>
          <w:tab w:val="left" w:pos="3119"/>
          <w:tab w:val="right" w:leader="dot" w:pos="5103"/>
          <w:tab w:val="left" w:pos="5387"/>
          <w:tab w:val="right" w:leader="dot" w:pos="9639"/>
        </w:tabs>
        <w:spacing w:line="360" w:lineRule="auto"/>
        <w:jc w:val="both"/>
      </w:pP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  <w:r w:rsidRPr="00127220">
        <w:tab/>
      </w:r>
    </w:p>
    <w:p w:rsidR="000462A0" w:rsidRDefault="000462A0" w:rsidP="00127220">
      <w:pPr>
        <w:tabs>
          <w:tab w:val="left" w:pos="2722"/>
          <w:tab w:val="right" w:leader="dot" w:pos="3686"/>
          <w:tab w:val="left" w:pos="4139"/>
          <w:tab w:val="right" w:leader="dot" w:pos="5500"/>
          <w:tab w:val="left" w:pos="5954"/>
          <w:tab w:val="right" w:leader="dot" w:pos="8902"/>
        </w:tabs>
        <w:spacing w:before="120" w:line="300" w:lineRule="auto"/>
        <w:jc w:val="both"/>
        <w:rPr>
          <w:sz w:val="24"/>
          <w:szCs w:val="24"/>
        </w:rPr>
      </w:pPr>
    </w:p>
    <w:p w:rsidR="001D6890" w:rsidRPr="00127220" w:rsidRDefault="001D6890" w:rsidP="00127220">
      <w:pPr>
        <w:tabs>
          <w:tab w:val="left" w:pos="2722"/>
          <w:tab w:val="right" w:leader="dot" w:pos="3686"/>
          <w:tab w:val="left" w:pos="4139"/>
          <w:tab w:val="right" w:leader="dot" w:pos="5500"/>
          <w:tab w:val="left" w:pos="5954"/>
          <w:tab w:val="right" w:leader="dot" w:pos="8902"/>
        </w:tabs>
        <w:spacing w:before="120" w:line="300" w:lineRule="auto"/>
        <w:jc w:val="both"/>
        <w:rPr>
          <w:sz w:val="24"/>
          <w:szCs w:val="24"/>
        </w:rPr>
      </w:pPr>
      <w:r w:rsidRPr="00127220">
        <w:rPr>
          <w:sz w:val="24"/>
          <w:szCs w:val="24"/>
        </w:rPr>
        <w:lastRenderedPageBreak/>
        <w:t>Projektovú dokumentáciu stavby vypracoval (uvedie sa meno, resp. názov a adresa projektanta)</w:t>
      </w:r>
    </w:p>
    <w:p w:rsidR="001D6890" w:rsidRPr="00127220" w:rsidRDefault="001D6890" w:rsidP="002720C9">
      <w:pPr>
        <w:tabs>
          <w:tab w:val="right" w:leader="dot" w:pos="9639"/>
        </w:tabs>
        <w:spacing w:line="300" w:lineRule="auto"/>
        <w:jc w:val="both"/>
        <w:rPr>
          <w:sz w:val="24"/>
          <w:szCs w:val="24"/>
        </w:rPr>
      </w:pPr>
      <w:r w:rsidRPr="00127220">
        <w:rPr>
          <w:sz w:val="24"/>
          <w:szCs w:val="24"/>
        </w:rPr>
        <w:tab/>
      </w:r>
    </w:p>
    <w:p w:rsidR="002720C9" w:rsidRPr="00127220" w:rsidRDefault="002720C9" w:rsidP="00127220">
      <w:pPr>
        <w:tabs>
          <w:tab w:val="right" w:leader="dot" w:pos="9639"/>
        </w:tabs>
        <w:jc w:val="both"/>
        <w:rPr>
          <w:sz w:val="24"/>
          <w:szCs w:val="24"/>
        </w:rPr>
      </w:pPr>
      <w:r w:rsidRPr="00127220">
        <w:rPr>
          <w:sz w:val="24"/>
          <w:szCs w:val="24"/>
        </w:rPr>
        <w:tab/>
      </w:r>
    </w:p>
    <w:p w:rsidR="002720C9" w:rsidRPr="00127220" w:rsidRDefault="002720C9" w:rsidP="000462A0">
      <w:pPr>
        <w:pStyle w:val="Standard"/>
        <w:tabs>
          <w:tab w:val="left" w:pos="3402"/>
        </w:tabs>
        <w:spacing w:before="240"/>
        <w:rPr>
          <w:rFonts w:cs="Times New Roman"/>
        </w:rPr>
      </w:pPr>
      <w:r w:rsidRPr="00127220">
        <w:rPr>
          <w:rFonts w:cs="Times New Roman"/>
        </w:rPr>
        <w:t>Spôsob uskutočnenia stavby:</w:t>
      </w:r>
      <w:r w:rsidRPr="00127220">
        <w:rPr>
          <w:rFonts w:cs="Times New Roman"/>
        </w:rPr>
        <w:tab/>
        <w:t>svojpomocne*</w:t>
      </w:r>
    </w:p>
    <w:p w:rsidR="002720C9" w:rsidRPr="00127220" w:rsidRDefault="002720C9" w:rsidP="002720C9">
      <w:pPr>
        <w:pStyle w:val="Standard"/>
        <w:tabs>
          <w:tab w:val="left" w:pos="3402"/>
        </w:tabs>
        <w:rPr>
          <w:rFonts w:cs="Times New Roman"/>
        </w:rPr>
      </w:pPr>
      <w:r w:rsidRPr="00127220">
        <w:rPr>
          <w:rFonts w:cs="Times New Roman"/>
        </w:rPr>
        <w:tab/>
        <w:t>dodávateľsky* (uviesť názov firmy)</w:t>
      </w:r>
    </w:p>
    <w:p w:rsidR="002720C9" w:rsidRPr="00127220" w:rsidRDefault="002720C9" w:rsidP="002720C9">
      <w:pPr>
        <w:pStyle w:val="Standard"/>
        <w:jc w:val="both"/>
        <w:rPr>
          <w:rFonts w:cs="Times New Roman"/>
          <w:sz w:val="20"/>
          <w:szCs w:val="20"/>
        </w:rPr>
      </w:pPr>
      <w:r w:rsidRPr="00127220">
        <w:rPr>
          <w:rFonts w:cs="Times New Roman"/>
          <w:sz w:val="20"/>
          <w:szCs w:val="20"/>
        </w:rPr>
        <w:t xml:space="preserve">* </w:t>
      </w:r>
      <w:proofErr w:type="spellStart"/>
      <w:r w:rsidRPr="00127220">
        <w:rPr>
          <w:rFonts w:cs="Times New Roman"/>
          <w:sz w:val="20"/>
          <w:szCs w:val="20"/>
        </w:rPr>
        <w:t>nehodiace</w:t>
      </w:r>
      <w:proofErr w:type="spellEnd"/>
      <w:r w:rsidRPr="00127220">
        <w:rPr>
          <w:rFonts w:cs="Times New Roman"/>
          <w:sz w:val="20"/>
          <w:szCs w:val="20"/>
        </w:rPr>
        <w:t xml:space="preserve"> sa prečiarknite</w:t>
      </w:r>
    </w:p>
    <w:p w:rsidR="002720C9" w:rsidRPr="00127220" w:rsidRDefault="002720C9" w:rsidP="000462A0">
      <w:pPr>
        <w:pStyle w:val="Standard"/>
        <w:tabs>
          <w:tab w:val="right" w:leader="dot" w:pos="9639"/>
        </w:tabs>
        <w:spacing w:before="240" w:line="300" w:lineRule="auto"/>
        <w:jc w:val="both"/>
        <w:rPr>
          <w:rFonts w:cs="Times New Roman"/>
        </w:rPr>
      </w:pPr>
      <w:r w:rsidRPr="00127220">
        <w:rPr>
          <w:rFonts w:cs="Times New Roman"/>
        </w:rPr>
        <w:t xml:space="preserve">V prípade svojpomocnej výstavby odborný dozor počas výstavby bude vykonávať (meno, adresa, stavebná kvalifikácia): </w:t>
      </w:r>
      <w:r w:rsidRPr="00127220">
        <w:rPr>
          <w:rFonts w:cs="Times New Roman"/>
        </w:rPr>
        <w:tab/>
      </w:r>
    </w:p>
    <w:p w:rsidR="002720C9" w:rsidRPr="00127220" w:rsidRDefault="002720C9" w:rsidP="002720C9">
      <w:pPr>
        <w:pStyle w:val="Standard"/>
        <w:tabs>
          <w:tab w:val="right" w:leader="dot" w:pos="9639"/>
        </w:tabs>
        <w:spacing w:line="300" w:lineRule="auto"/>
        <w:jc w:val="both"/>
        <w:rPr>
          <w:rFonts w:cs="Times New Roman"/>
        </w:rPr>
      </w:pPr>
      <w:r w:rsidRPr="00127220">
        <w:rPr>
          <w:rFonts w:cs="Times New Roman"/>
        </w:rPr>
        <w:tab/>
      </w:r>
    </w:p>
    <w:p w:rsidR="002720C9" w:rsidRPr="00127220" w:rsidRDefault="002720C9" w:rsidP="000462A0">
      <w:pPr>
        <w:pStyle w:val="Standard"/>
        <w:spacing w:before="240" w:line="300" w:lineRule="auto"/>
        <w:jc w:val="both"/>
        <w:rPr>
          <w:rFonts w:cs="Times New Roman"/>
        </w:rPr>
      </w:pPr>
      <w:r w:rsidRPr="00127220">
        <w:rPr>
          <w:rFonts w:cs="Times New Roman"/>
        </w:rPr>
        <w:t>Základné údaje o stavbe, jej členení, technickom alebo výrobnom zariadení, budúcej prevádzke a jej vplyve na životné prostredie a zdravie ľudí a súvisiacich opatreniach:</w:t>
      </w:r>
    </w:p>
    <w:p w:rsidR="001D6890" w:rsidRPr="00127220" w:rsidRDefault="005F6B09" w:rsidP="005F6B09">
      <w:pPr>
        <w:tabs>
          <w:tab w:val="right" w:leader="dot" w:pos="9639"/>
        </w:tabs>
        <w:spacing w:line="300" w:lineRule="auto"/>
        <w:jc w:val="both"/>
        <w:rPr>
          <w:sz w:val="22"/>
        </w:rPr>
      </w:pPr>
      <w:r w:rsidRPr="00127220">
        <w:rPr>
          <w:sz w:val="22"/>
        </w:rPr>
        <w:tab/>
      </w:r>
    </w:p>
    <w:p w:rsidR="005F6B09" w:rsidRPr="00127220" w:rsidRDefault="005F6B09" w:rsidP="005F6B09">
      <w:pPr>
        <w:tabs>
          <w:tab w:val="right" w:leader="dot" w:pos="9639"/>
        </w:tabs>
        <w:spacing w:line="300" w:lineRule="auto"/>
        <w:jc w:val="both"/>
        <w:rPr>
          <w:sz w:val="22"/>
        </w:rPr>
      </w:pPr>
      <w:r w:rsidRPr="00127220">
        <w:rPr>
          <w:sz w:val="22"/>
        </w:rPr>
        <w:tab/>
      </w:r>
    </w:p>
    <w:p w:rsidR="005F6B09" w:rsidRPr="00127220" w:rsidRDefault="005F6B09" w:rsidP="005F6B09">
      <w:pPr>
        <w:tabs>
          <w:tab w:val="right" w:leader="dot" w:pos="9639"/>
        </w:tabs>
        <w:spacing w:line="300" w:lineRule="auto"/>
        <w:jc w:val="both"/>
        <w:rPr>
          <w:sz w:val="22"/>
        </w:rPr>
      </w:pPr>
      <w:r w:rsidRPr="00127220">
        <w:rPr>
          <w:sz w:val="22"/>
        </w:rPr>
        <w:tab/>
      </w:r>
    </w:p>
    <w:p w:rsidR="001A2436" w:rsidRPr="000462A0" w:rsidRDefault="001A2436">
      <w:pPr>
        <w:tabs>
          <w:tab w:val="left" w:pos="1701"/>
          <w:tab w:val="right" w:leader="dot" w:pos="8902"/>
        </w:tabs>
        <w:jc w:val="both"/>
        <w:rPr>
          <w:sz w:val="24"/>
          <w:szCs w:val="24"/>
        </w:rPr>
      </w:pPr>
    </w:p>
    <w:p w:rsidR="001D6890" w:rsidRPr="000462A0" w:rsidRDefault="001D6890">
      <w:pPr>
        <w:tabs>
          <w:tab w:val="left" w:pos="1701"/>
          <w:tab w:val="right" w:leader="dot" w:pos="8902"/>
        </w:tabs>
        <w:jc w:val="both"/>
        <w:rPr>
          <w:sz w:val="24"/>
          <w:szCs w:val="24"/>
        </w:rPr>
      </w:pPr>
    </w:p>
    <w:p w:rsidR="000462A0" w:rsidRPr="000462A0" w:rsidRDefault="000462A0">
      <w:pPr>
        <w:tabs>
          <w:tab w:val="left" w:pos="1701"/>
          <w:tab w:val="right" w:leader="dot" w:pos="8902"/>
        </w:tabs>
        <w:jc w:val="both"/>
        <w:rPr>
          <w:sz w:val="24"/>
          <w:szCs w:val="24"/>
        </w:rPr>
      </w:pPr>
    </w:p>
    <w:p w:rsidR="005F6B09" w:rsidRPr="000462A0" w:rsidRDefault="005F6B09" w:rsidP="005F6B09">
      <w:pPr>
        <w:tabs>
          <w:tab w:val="right" w:leader="dot" w:pos="9072"/>
        </w:tabs>
        <w:jc w:val="both"/>
        <w:rPr>
          <w:sz w:val="24"/>
          <w:szCs w:val="24"/>
        </w:rPr>
      </w:pPr>
    </w:p>
    <w:p w:rsidR="005F6B09" w:rsidRPr="00127220" w:rsidRDefault="005F6B09" w:rsidP="005F6B09">
      <w:pPr>
        <w:tabs>
          <w:tab w:val="left" w:pos="5103"/>
          <w:tab w:val="right" w:leader="dot" w:pos="9072"/>
        </w:tabs>
        <w:rPr>
          <w:sz w:val="24"/>
          <w:szCs w:val="24"/>
        </w:rPr>
      </w:pPr>
      <w:r w:rsidRPr="00127220">
        <w:tab/>
      </w:r>
      <w:r w:rsidRPr="00127220">
        <w:tab/>
      </w:r>
    </w:p>
    <w:p w:rsidR="005F6B09" w:rsidRPr="00127220" w:rsidRDefault="005F6B09" w:rsidP="005F6B09">
      <w:pPr>
        <w:tabs>
          <w:tab w:val="center" w:pos="7088"/>
        </w:tabs>
      </w:pPr>
      <w:r w:rsidRPr="00127220">
        <w:tab/>
        <w:t xml:space="preserve">podpis žiadateľa, splnomocneného zástupcu </w:t>
      </w:r>
    </w:p>
    <w:p w:rsidR="005F6B09" w:rsidRPr="00127220" w:rsidRDefault="005F6B09" w:rsidP="005F6B09">
      <w:pPr>
        <w:tabs>
          <w:tab w:val="center" w:pos="7088"/>
        </w:tabs>
      </w:pPr>
      <w:r w:rsidRPr="00127220">
        <w:tab/>
        <w:t>pečiatka</w:t>
      </w:r>
    </w:p>
    <w:p w:rsidR="000462A0" w:rsidRDefault="000462A0">
      <w:pPr>
        <w:overflowPunct/>
        <w:autoSpaceDE/>
        <w:autoSpaceDN/>
        <w:adjustRightInd/>
        <w:spacing w:after="160" w:line="259" w:lineRule="auto"/>
        <w:textAlignment w:val="auto"/>
      </w:pPr>
      <w:r>
        <w:br w:type="page"/>
      </w:r>
    </w:p>
    <w:p w:rsidR="001D6890" w:rsidRPr="00127220" w:rsidRDefault="001D6890">
      <w:pPr>
        <w:tabs>
          <w:tab w:val="right" w:leader="dot" w:pos="2835"/>
          <w:tab w:val="left" w:pos="2948"/>
          <w:tab w:val="right" w:leader="dot" w:pos="5103"/>
          <w:tab w:val="left" w:pos="5557"/>
          <w:tab w:val="right" w:leader="dot" w:pos="8902"/>
        </w:tabs>
        <w:ind w:left="284" w:hanging="284"/>
        <w:jc w:val="both"/>
        <w:rPr>
          <w:b/>
        </w:rPr>
      </w:pPr>
      <w:r w:rsidRPr="00127220">
        <w:rPr>
          <w:b/>
        </w:rPr>
        <w:lastRenderedPageBreak/>
        <w:t>PRÍL</w:t>
      </w:r>
      <w:r w:rsidR="001A2436" w:rsidRPr="00127220">
        <w:rPr>
          <w:b/>
        </w:rPr>
        <w:t>O</w:t>
      </w:r>
      <w:r w:rsidRPr="00127220">
        <w:rPr>
          <w:b/>
        </w:rPr>
        <w:t>HY:</w:t>
      </w:r>
    </w:p>
    <w:p w:rsidR="00127220" w:rsidRPr="00127220" w:rsidRDefault="00127220" w:rsidP="00127220">
      <w:pPr>
        <w:pStyle w:val="Standard"/>
        <w:numPr>
          <w:ilvl w:val="0"/>
          <w:numId w:val="16"/>
        </w:numPr>
        <w:tabs>
          <w:tab w:val="left" w:pos="426"/>
        </w:tabs>
        <w:ind w:left="426" w:hanging="426"/>
        <w:jc w:val="both"/>
        <w:rPr>
          <w:rFonts w:cs="Times New Roman"/>
          <w:sz w:val="20"/>
          <w:szCs w:val="20"/>
        </w:rPr>
      </w:pPr>
      <w:r w:rsidRPr="00127220">
        <w:rPr>
          <w:rFonts w:cs="Times New Roman"/>
          <w:sz w:val="20"/>
          <w:szCs w:val="20"/>
        </w:rPr>
        <w:t>Doklady, ktorými stavebník preukazuje, že je vlastníkom pozemku alebo stavby alebo, že má k pozemku alebo stavbe iné právo (spravidla výpis z katastra nehnuteľností), ak žiada o povolenie nadstavby, stavebnej úpravy alebo udržiavacích prác na stavbe, jej nájomca pripojí písomnú dohodu s vlastníkom stavby. Písomnú dohodu s tým, kto má vlastnícke alebo iné právo k pozemku alebo stavbe predloží tiež právnická alebo fyzická osoba, ktorá bude stavbu uskutočňovať, a žiada o povolenie dočasnej stavby.</w:t>
      </w:r>
    </w:p>
    <w:p w:rsidR="001A2436" w:rsidRPr="00127220" w:rsidRDefault="001A2436" w:rsidP="00127220">
      <w:pPr>
        <w:pStyle w:val="Standard"/>
        <w:numPr>
          <w:ilvl w:val="0"/>
          <w:numId w:val="16"/>
        </w:numPr>
        <w:tabs>
          <w:tab w:val="left" w:pos="426"/>
        </w:tabs>
        <w:ind w:left="426" w:hanging="426"/>
        <w:jc w:val="both"/>
        <w:rPr>
          <w:rFonts w:cs="Times New Roman"/>
          <w:sz w:val="20"/>
          <w:szCs w:val="20"/>
        </w:rPr>
      </w:pPr>
      <w:r w:rsidRPr="00127220">
        <w:rPr>
          <w:rFonts w:cs="Times New Roman"/>
          <w:sz w:val="20"/>
          <w:szCs w:val="20"/>
        </w:rPr>
        <w:t>Projektová dokumentácia stavby v </w:t>
      </w:r>
      <w:r w:rsidRPr="00127220">
        <w:rPr>
          <w:rFonts w:cs="Times New Roman"/>
          <w:b/>
          <w:sz w:val="20"/>
          <w:szCs w:val="20"/>
          <w:u w:val="single"/>
        </w:rPr>
        <w:t>dvoch</w:t>
      </w:r>
      <w:r w:rsidRPr="00127220">
        <w:rPr>
          <w:rFonts w:cs="Times New Roman"/>
          <w:sz w:val="20"/>
          <w:szCs w:val="20"/>
        </w:rPr>
        <w:t xml:space="preserve"> vyhotoveniach, ktorá obsahuje najmä:</w:t>
      </w:r>
    </w:p>
    <w:p w:rsidR="001A2436" w:rsidRPr="00127220" w:rsidRDefault="001A2436" w:rsidP="001A2436">
      <w:pPr>
        <w:numPr>
          <w:ilvl w:val="0"/>
          <w:numId w:val="12"/>
        </w:numPr>
        <w:overflowPunct/>
        <w:autoSpaceDE/>
        <w:autoSpaceDN/>
        <w:adjustRightInd/>
        <w:jc w:val="both"/>
        <w:textAlignment w:val="auto"/>
      </w:pPr>
      <w:r w:rsidRPr="00127220">
        <w:t>sprievodnú správu so základnými údajmi o stavbe (pokiaľ nepostačujú údaje uvedené v žiadosti) s informáciami o výsledku vykonaných prieskumov a o dodržaní všeobecných technických požiadaviek na výstavbu,</w:t>
      </w:r>
    </w:p>
    <w:p w:rsidR="001A2436" w:rsidRPr="00127220" w:rsidRDefault="001A2436" w:rsidP="001A2436">
      <w:pPr>
        <w:numPr>
          <w:ilvl w:val="0"/>
          <w:numId w:val="12"/>
        </w:numPr>
        <w:overflowPunct/>
        <w:autoSpaceDE/>
        <w:autoSpaceDN/>
        <w:adjustRightInd/>
        <w:jc w:val="both"/>
        <w:textAlignment w:val="auto"/>
      </w:pPr>
      <w:r w:rsidRPr="00127220">
        <w:t xml:space="preserve">súhrnnú </w:t>
      </w:r>
      <w:proofErr w:type="spellStart"/>
      <w:r w:rsidRPr="00127220">
        <w:t>tech</w:t>
      </w:r>
      <w:proofErr w:type="spellEnd"/>
      <w:r w:rsidRPr="00127220">
        <w:t>. správu, z ktorej musí byť zrejmé:</w:t>
      </w:r>
    </w:p>
    <w:p w:rsidR="001A2436" w:rsidRPr="00127220" w:rsidRDefault="001A2436" w:rsidP="00127220">
      <w:pPr>
        <w:numPr>
          <w:ilvl w:val="0"/>
          <w:numId w:val="13"/>
        </w:numPr>
        <w:overflowPunct/>
        <w:autoSpaceDE/>
        <w:autoSpaceDN/>
        <w:adjustRightInd/>
        <w:ind w:left="851" w:hanging="284"/>
        <w:jc w:val="both"/>
        <w:textAlignment w:val="auto"/>
      </w:pPr>
      <w:r w:rsidRPr="00127220">
        <w:t>navrhované urbanistické, architektonické a stavebnotechnické riešenie stavby, jej konštrukčných častí a použitie vhodných stavebných výrobkov,</w:t>
      </w:r>
    </w:p>
    <w:p w:rsidR="001A2436" w:rsidRPr="00127220" w:rsidRDefault="001A2436" w:rsidP="00127220">
      <w:pPr>
        <w:numPr>
          <w:ilvl w:val="0"/>
          <w:numId w:val="13"/>
        </w:numPr>
        <w:overflowPunct/>
        <w:autoSpaceDE/>
        <w:autoSpaceDN/>
        <w:adjustRightInd/>
        <w:ind w:left="851" w:hanging="284"/>
        <w:jc w:val="both"/>
        <w:textAlignment w:val="auto"/>
      </w:pPr>
      <w:r w:rsidRPr="00127220">
        <w:t>požiarno-bezpečnostné riešenie stavby,</w:t>
      </w:r>
    </w:p>
    <w:p w:rsidR="001A2436" w:rsidRPr="00127220" w:rsidRDefault="001A2436" w:rsidP="00127220">
      <w:pPr>
        <w:numPr>
          <w:ilvl w:val="0"/>
          <w:numId w:val="13"/>
        </w:numPr>
        <w:overflowPunct/>
        <w:autoSpaceDE/>
        <w:autoSpaceDN/>
        <w:adjustRightInd/>
        <w:ind w:left="851" w:hanging="284"/>
        <w:jc w:val="both"/>
        <w:textAlignment w:val="auto"/>
      </w:pPr>
      <w:r w:rsidRPr="00127220">
        <w:t xml:space="preserve">nároky na zásobovanie energiami a vodou, odvádzanie odpadových vôd, dopravu vrátane parkovania, likvidácie odpadov a riešenie napojenia na existujúce inžinierske siete a kanalizáciu, </w:t>
      </w:r>
    </w:p>
    <w:p w:rsidR="001A2436" w:rsidRPr="00127220" w:rsidRDefault="001A2436" w:rsidP="00127220">
      <w:pPr>
        <w:numPr>
          <w:ilvl w:val="0"/>
          <w:numId w:val="13"/>
        </w:numPr>
        <w:overflowPunct/>
        <w:autoSpaceDE/>
        <w:autoSpaceDN/>
        <w:adjustRightInd/>
        <w:ind w:left="851" w:hanging="284"/>
        <w:jc w:val="both"/>
        <w:textAlignment w:val="auto"/>
      </w:pPr>
      <w:r w:rsidRPr="00127220">
        <w:t xml:space="preserve">údaje o nadzemných a podzemných stavbách na stavebnom pozemku, vrátene sietí a zariadení </w:t>
      </w:r>
      <w:proofErr w:type="spellStart"/>
      <w:r w:rsidRPr="00127220">
        <w:t>tech</w:t>
      </w:r>
      <w:proofErr w:type="spellEnd"/>
      <w:r w:rsidRPr="00127220">
        <w:t>. vybavenia a o jestvujúcich ochranných pásmach,</w:t>
      </w:r>
    </w:p>
    <w:p w:rsidR="001A2436" w:rsidRPr="00127220" w:rsidRDefault="001A2436" w:rsidP="00127220">
      <w:pPr>
        <w:numPr>
          <w:ilvl w:val="0"/>
          <w:numId w:val="13"/>
        </w:numPr>
        <w:overflowPunct/>
        <w:autoSpaceDE/>
        <w:autoSpaceDN/>
        <w:adjustRightInd/>
        <w:ind w:left="851" w:hanging="284"/>
        <w:jc w:val="both"/>
        <w:textAlignment w:val="auto"/>
      </w:pPr>
      <w:r w:rsidRPr="00127220">
        <w:t xml:space="preserve">pri stavbách s prevádzkovým, výrobným alebo </w:t>
      </w:r>
      <w:proofErr w:type="spellStart"/>
      <w:r w:rsidRPr="00127220">
        <w:t>tech</w:t>
      </w:r>
      <w:proofErr w:type="spellEnd"/>
      <w:r w:rsidRPr="00127220">
        <w:t>. zariadením údaje o tomto zariadení, o koncepcii skladovania, riešení vnútornej dopravy a plôch pre obsluhu, údržbu a opravy a nároky na vykonanie skúšobnej prevádzky po dokončení stavby,</w:t>
      </w:r>
    </w:p>
    <w:p w:rsidR="001A2436" w:rsidRPr="00127220" w:rsidRDefault="001A2436" w:rsidP="00127220">
      <w:pPr>
        <w:numPr>
          <w:ilvl w:val="0"/>
          <w:numId w:val="14"/>
        </w:numPr>
        <w:overflowPunct/>
        <w:autoSpaceDE/>
        <w:autoSpaceDN/>
        <w:adjustRightInd/>
        <w:ind w:left="851" w:hanging="284"/>
        <w:jc w:val="both"/>
        <w:textAlignment w:val="auto"/>
      </w:pPr>
      <w:r w:rsidRPr="00127220">
        <w:t>usporiadanie staveniska a opatrenie na zaistenie bezpečnosti a ochrany zdravia pri práci, ak ide o uskutočňovanie stavebných prác za mimoriadnych podmienok,</w:t>
      </w:r>
    </w:p>
    <w:p w:rsidR="001A2436" w:rsidRPr="00127220" w:rsidRDefault="001A2436" w:rsidP="00127220">
      <w:pPr>
        <w:numPr>
          <w:ilvl w:val="0"/>
          <w:numId w:val="14"/>
        </w:numPr>
        <w:overflowPunct/>
        <w:autoSpaceDE/>
        <w:autoSpaceDN/>
        <w:adjustRightInd/>
        <w:ind w:left="851" w:hanging="284"/>
        <w:jc w:val="both"/>
        <w:textAlignment w:val="auto"/>
      </w:pPr>
      <w:r w:rsidRPr="00127220">
        <w:t>splnenie podmienok na ochranu zdravia a životného prostredia stanovených podľa osobitných predpisov.</w:t>
      </w:r>
    </w:p>
    <w:p w:rsidR="001A2436" w:rsidRPr="00127220" w:rsidRDefault="001A2436" w:rsidP="00127220">
      <w:pPr>
        <w:pStyle w:val="Odsekzoznamu"/>
        <w:numPr>
          <w:ilvl w:val="0"/>
          <w:numId w:val="16"/>
        </w:numPr>
        <w:overflowPunct/>
        <w:autoSpaceDE/>
        <w:autoSpaceDN/>
        <w:adjustRightInd/>
        <w:ind w:left="426" w:hanging="426"/>
        <w:jc w:val="both"/>
        <w:textAlignment w:val="auto"/>
      </w:pPr>
      <w:r w:rsidRPr="00127220">
        <w:t>Celkovú situáciu stavby (zastavovací  plán v mierke 1:200 až 1:500 s vyznačením hraníc pozemku, existujúcich stavieb, podzemných inžinierskych sietí, prípojok na verejné rozvodné siete a kanalizáciu, ochranných pásiem.</w:t>
      </w:r>
    </w:p>
    <w:p w:rsidR="001A2436" w:rsidRPr="00127220" w:rsidRDefault="001A2436" w:rsidP="00127220">
      <w:pPr>
        <w:pStyle w:val="Odsekzoznamu"/>
        <w:numPr>
          <w:ilvl w:val="0"/>
          <w:numId w:val="16"/>
        </w:numPr>
        <w:overflowPunct/>
        <w:autoSpaceDE/>
        <w:autoSpaceDN/>
        <w:adjustRightInd/>
        <w:ind w:left="426" w:hanging="426"/>
        <w:jc w:val="both"/>
        <w:textAlignment w:val="auto"/>
      </w:pPr>
      <w:r w:rsidRPr="00127220">
        <w:t>Vytyčovacie výkresy alebo potrebné geometrické parametre vyznačené v zastavovacom pláne jednoduchých stavieb.</w:t>
      </w:r>
    </w:p>
    <w:p w:rsidR="001A2436" w:rsidRPr="00127220" w:rsidRDefault="001A2436" w:rsidP="00127220">
      <w:pPr>
        <w:pStyle w:val="Odsekzoznamu"/>
        <w:numPr>
          <w:ilvl w:val="0"/>
          <w:numId w:val="16"/>
        </w:numPr>
        <w:overflowPunct/>
        <w:autoSpaceDE/>
        <w:autoSpaceDN/>
        <w:adjustRightInd/>
        <w:ind w:left="426" w:hanging="426"/>
        <w:jc w:val="both"/>
        <w:textAlignment w:val="auto"/>
      </w:pPr>
      <w:r w:rsidRPr="00127220">
        <w:t>Stavebné výkresy, z ktorých je zrejmý doterajší a navrhovaný stav (pôdorysy, rezy a pohľady), obsahujúce jednotlivé druhy konštrukcií a častí stavieb (základy, nosné konštrukcie, schodiská, obvodové plášte, strešné konštrukcie), polohové a výškové usporiadanie stavby a všetkých jej priestorov s presným vyznačením funkčného určenia, schematické vyznačenie vnútorných rozvodov a inštalácií, technické zariadenia, úpravy a riešenia predpísané na osobitné zabezpečenie stavieb z hľadiska CO a PO, pri stavbách prevádzkových, výrobných alebo technických zariadení musia stavebné výkresy obsahovať priestorové umiestnenie strojov a zariadení, vrátane komunikácií</w:t>
      </w:r>
    </w:p>
    <w:p w:rsidR="001A2436" w:rsidRPr="00127220" w:rsidRDefault="001A2436" w:rsidP="00127220">
      <w:pPr>
        <w:numPr>
          <w:ilvl w:val="0"/>
          <w:numId w:val="15"/>
        </w:numPr>
        <w:overflowPunct/>
        <w:autoSpaceDE/>
        <w:autoSpaceDN/>
        <w:adjustRightInd/>
        <w:ind w:left="709" w:hanging="283"/>
        <w:jc w:val="both"/>
        <w:textAlignment w:val="auto"/>
      </w:pPr>
      <w:r w:rsidRPr="00127220">
        <w:t>projekt organizácie výstavby pri stavbách s osobitnými nárokmi na uskutočnenie, ak nepostačujú údaje uvedené v súhrnnej technickej správe,</w:t>
      </w:r>
    </w:p>
    <w:p w:rsidR="001A2436" w:rsidRPr="00127220" w:rsidRDefault="001A2436" w:rsidP="00127220">
      <w:pPr>
        <w:numPr>
          <w:ilvl w:val="0"/>
          <w:numId w:val="15"/>
        </w:numPr>
        <w:overflowPunct/>
        <w:autoSpaceDE/>
        <w:autoSpaceDN/>
        <w:adjustRightInd/>
        <w:ind w:left="709" w:hanging="283"/>
        <w:textAlignment w:val="auto"/>
      </w:pPr>
      <w:r w:rsidRPr="00127220">
        <w:t>statické posúdenie stavby,</w:t>
      </w:r>
    </w:p>
    <w:p w:rsidR="001A2436" w:rsidRPr="00127220" w:rsidRDefault="001A2436" w:rsidP="00127220">
      <w:pPr>
        <w:numPr>
          <w:ilvl w:val="0"/>
          <w:numId w:val="15"/>
        </w:numPr>
        <w:overflowPunct/>
        <w:autoSpaceDE/>
        <w:autoSpaceDN/>
        <w:adjustRightInd/>
        <w:ind w:left="709" w:hanging="283"/>
        <w:textAlignment w:val="auto"/>
      </w:pPr>
      <w:r w:rsidRPr="00127220">
        <w:t>návrh úprav okolia stavby a návrh ochrany zelene počas uskutočňovania stavby.</w:t>
      </w:r>
    </w:p>
    <w:p w:rsidR="001A2436" w:rsidRPr="00127220" w:rsidRDefault="001A2436" w:rsidP="00127220">
      <w:pPr>
        <w:pStyle w:val="Odsekzoznamu"/>
        <w:numPr>
          <w:ilvl w:val="0"/>
          <w:numId w:val="16"/>
        </w:numPr>
        <w:overflowPunct/>
        <w:autoSpaceDE/>
        <w:autoSpaceDN/>
        <w:adjustRightInd/>
        <w:ind w:left="426" w:hanging="426"/>
        <w:jc w:val="both"/>
        <w:textAlignment w:val="auto"/>
      </w:pPr>
      <w:r w:rsidRPr="00127220">
        <w:t>Rozhodnutia, stanoviská, vyjadrenia, súhlasy, posúdenia alebo iné opatrenia dotknutých orgánov štátnej správy a obce (orgán hygieny, požiarnej ochrany, dopravy, ochrany PPF alebo LPF, ochrany prírody, ovzdušia, odpadového hospodárstva, vodohospodársky orgán, inšpektorát práce, správcovia sietí SVS, SPP, S</w:t>
      </w:r>
      <w:r w:rsidR="00127220" w:rsidRPr="00127220">
        <w:t>S</w:t>
      </w:r>
      <w:r w:rsidRPr="00127220">
        <w:t>E, UPC, ST).</w:t>
      </w:r>
    </w:p>
    <w:p w:rsidR="001A2436" w:rsidRPr="00127220" w:rsidRDefault="001A2436" w:rsidP="00127220">
      <w:pPr>
        <w:numPr>
          <w:ilvl w:val="0"/>
          <w:numId w:val="16"/>
        </w:numPr>
        <w:overflowPunct/>
        <w:autoSpaceDE/>
        <w:autoSpaceDN/>
        <w:adjustRightInd/>
        <w:ind w:left="426" w:hanging="426"/>
        <w:jc w:val="both"/>
        <w:textAlignment w:val="auto"/>
      </w:pPr>
      <w:r w:rsidRPr="00127220">
        <w:t xml:space="preserve">Vyhlásenie stavebného dozoru alebo kvalifikovanej osoby, že bude zabezpečovať odborné vedenie uskutočňovania stavby v prípade, ak ide o stavbu uskutočňovanú svojpomocou. </w:t>
      </w:r>
    </w:p>
    <w:p w:rsidR="001A2436" w:rsidRPr="00127220" w:rsidRDefault="001A2436" w:rsidP="00127220">
      <w:pPr>
        <w:numPr>
          <w:ilvl w:val="0"/>
          <w:numId w:val="16"/>
        </w:numPr>
        <w:overflowPunct/>
        <w:autoSpaceDE/>
        <w:autoSpaceDN/>
        <w:adjustRightInd/>
        <w:ind w:left="426" w:hanging="426"/>
        <w:jc w:val="both"/>
        <w:textAlignment w:val="auto"/>
      </w:pPr>
      <w:r w:rsidRPr="00127220">
        <w:t>Povolenie stavby MZZO podľa zákona 137/2010 Z. z. § 17 ods. 1 písm. a) c) a f).</w:t>
      </w:r>
    </w:p>
    <w:p w:rsidR="001D6890" w:rsidRPr="00127220" w:rsidRDefault="001A2436" w:rsidP="00127220">
      <w:pPr>
        <w:numPr>
          <w:ilvl w:val="0"/>
          <w:numId w:val="16"/>
        </w:numPr>
        <w:overflowPunct/>
        <w:autoSpaceDE/>
        <w:autoSpaceDN/>
        <w:adjustRightInd/>
        <w:ind w:left="426" w:hanging="426"/>
        <w:jc w:val="both"/>
        <w:textAlignment w:val="auto"/>
      </w:pPr>
      <w:r w:rsidRPr="00127220">
        <w:t>Správny poplatok v zmysle zákona č. 145/1995 Z. z. – platí sa v</w:t>
      </w:r>
      <w:r w:rsidR="00D664D5" w:rsidRPr="00127220">
        <w:t> </w:t>
      </w:r>
      <w:r w:rsidRPr="00127220">
        <w:t>pokladni</w:t>
      </w:r>
      <w:r w:rsidR="00D664D5" w:rsidRPr="00127220">
        <w:t xml:space="preserve"> Obecného</w:t>
      </w:r>
      <w:r w:rsidRPr="00127220">
        <w:t xml:space="preserve"> úradu v</w:t>
      </w:r>
      <w:r w:rsidR="00D664D5" w:rsidRPr="00127220">
        <w:t xml:space="preserve"> Lietavskej </w:t>
      </w:r>
      <w:r w:rsidR="00F86BCF">
        <w:t>Svinnej</w:t>
      </w:r>
    </w:p>
    <w:p w:rsidR="00127220" w:rsidRPr="00127220" w:rsidRDefault="00127220" w:rsidP="00127220">
      <w:pPr>
        <w:numPr>
          <w:ilvl w:val="0"/>
          <w:numId w:val="16"/>
        </w:numPr>
        <w:overflowPunct/>
        <w:autoSpaceDE/>
        <w:autoSpaceDN/>
        <w:adjustRightInd/>
        <w:ind w:left="426" w:hanging="426"/>
        <w:jc w:val="both"/>
        <w:textAlignment w:val="auto"/>
      </w:pPr>
      <w:r w:rsidRPr="00127220">
        <w:rPr>
          <w:b/>
          <w:bCs/>
        </w:rPr>
        <w:t xml:space="preserve">Minimálna požiadavka na energetickú hospodárnosť budov postavených po 31.12.2015 je horná hranica energetickej triedy A1 pre globálny ukazovateľ  podľa 364/2012 Z. z, §5 ods.3 </w:t>
      </w:r>
      <w:r w:rsidRPr="00127220">
        <w:t>(</w:t>
      </w:r>
      <w:r w:rsidRPr="00127220">
        <w:rPr>
          <w:color w:val="000000"/>
        </w:rPr>
        <w:t>Vyhláška 364/2012 Z. z., ktorou sa vykonáva zákon č. 555/2005 Z. z. o energetickej hospodárnosti budov a o zmene a doplnení niektorých zákonov v znení neskorších predpisov</w:t>
      </w:r>
      <w:r w:rsidRPr="00127220">
        <w:t>)</w:t>
      </w:r>
    </w:p>
    <w:p w:rsidR="00127220" w:rsidRPr="00127220" w:rsidRDefault="00127220" w:rsidP="00127220">
      <w:pPr>
        <w:overflowPunct/>
        <w:autoSpaceDE/>
        <w:autoSpaceDN/>
        <w:adjustRightInd/>
        <w:ind w:left="720"/>
        <w:jc w:val="both"/>
        <w:textAlignment w:val="auto"/>
      </w:pPr>
    </w:p>
    <w:p w:rsidR="00127220" w:rsidRPr="00127220" w:rsidRDefault="00127220" w:rsidP="00127220">
      <w:pPr>
        <w:pStyle w:val="Standard"/>
        <w:jc w:val="both"/>
        <w:rPr>
          <w:rFonts w:cs="Times New Roman"/>
          <w:b/>
          <w:bCs/>
          <w:sz w:val="20"/>
          <w:szCs w:val="20"/>
        </w:rPr>
      </w:pPr>
      <w:r w:rsidRPr="00127220">
        <w:rPr>
          <w:rFonts w:cs="Times New Roman"/>
          <w:b/>
          <w:bCs/>
          <w:sz w:val="20"/>
          <w:szCs w:val="20"/>
        </w:rPr>
        <w:t>Poznámka:</w:t>
      </w:r>
    </w:p>
    <w:p w:rsidR="00127220" w:rsidRPr="00127220" w:rsidRDefault="00127220" w:rsidP="00127220">
      <w:pPr>
        <w:pStyle w:val="Standard"/>
        <w:jc w:val="both"/>
        <w:rPr>
          <w:rFonts w:cs="Times New Roman"/>
          <w:sz w:val="20"/>
          <w:szCs w:val="20"/>
        </w:rPr>
      </w:pPr>
      <w:r w:rsidRPr="00127220">
        <w:rPr>
          <w:rFonts w:cs="Times New Roman"/>
          <w:sz w:val="20"/>
          <w:szCs w:val="20"/>
        </w:rPr>
        <w:t>Rozsah uvedených dokladov môže byť podľa povahy stavby zúžený, ale i rozšírený o ďalšie doklady a údaje potrebné k vydaniu oznámenia (rozhodnutia) stavebného úradu. Po preskúmaní predložených dokladov môžu podľa povahy veci vyplynúť požiadavky na doplnenie ďalších údajov a dokladov.</w:t>
      </w:r>
    </w:p>
    <w:sectPr w:rsidR="00127220" w:rsidRPr="00127220" w:rsidSect="000462A0">
      <w:pgSz w:w="11907" w:h="16840"/>
      <w:pgMar w:top="1418" w:right="1134" w:bottom="130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890566C"/>
    <w:lvl w:ilvl="0">
      <w:numFmt w:val="bullet"/>
      <w:lvlText w:val="*"/>
      <w:lvlJc w:val="left"/>
    </w:lvl>
  </w:abstractNum>
  <w:abstractNum w:abstractNumId="1" w15:restartNumberingAfterBreak="0">
    <w:nsid w:val="03EF0476"/>
    <w:multiLevelType w:val="singleLevel"/>
    <w:tmpl w:val="A3709CCE"/>
    <w:lvl w:ilvl="0">
      <w:start w:val="1"/>
      <w:numFmt w:val="lowerLetter"/>
      <w:lvlText w:val="%1) "/>
      <w:legacy w:legacy="1" w:legacySpace="0" w:legacyIndent="283"/>
      <w:lvlJc w:val="left"/>
      <w:pPr>
        <w:ind w:left="568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2" w15:restartNumberingAfterBreak="0">
    <w:nsid w:val="07C0088C"/>
    <w:multiLevelType w:val="hybridMultilevel"/>
    <w:tmpl w:val="0E1206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60396"/>
    <w:multiLevelType w:val="singleLevel"/>
    <w:tmpl w:val="A4ACE452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4" w15:restartNumberingAfterBreak="0">
    <w:nsid w:val="10257E0C"/>
    <w:multiLevelType w:val="hybridMultilevel"/>
    <w:tmpl w:val="36B65E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82219"/>
    <w:multiLevelType w:val="hybridMultilevel"/>
    <w:tmpl w:val="C4568E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375C6"/>
    <w:multiLevelType w:val="hybridMultilevel"/>
    <w:tmpl w:val="4AC8278E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5C508A1"/>
    <w:multiLevelType w:val="singleLevel"/>
    <w:tmpl w:val="5458276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8" w15:restartNumberingAfterBreak="0">
    <w:nsid w:val="57D55160"/>
    <w:multiLevelType w:val="singleLevel"/>
    <w:tmpl w:val="22A0CE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9" w15:restartNumberingAfterBreak="0">
    <w:nsid w:val="67601448"/>
    <w:multiLevelType w:val="singleLevel"/>
    <w:tmpl w:val="6AC2205C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10" w15:restartNumberingAfterBreak="0">
    <w:nsid w:val="70E260E7"/>
    <w:multiLevelType w:val="singleLevel"/>
    <w:tmpl w:val="775685F6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11" w15:restartNumberingAfterBreak="0">
    <w:nsid w:val="74C4461B"/>
    <w:multiLevelType w:val="multilevel"/>
    <w:tmpl w:val="6E900A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7E694A16"/>
    <w:multiLevelType w:val="singleLevel"/>
    <w:tmpl w:val="E214B326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 Narrow" w:hAnsi="Arial Narrow" w:cs="Times New Roman" w:hint="default"/>
        <w:b w:val="0"/>
        <w:i w:val="0"/>
        <w:sz w:val="20"/>
      </w:rPr>
    </w:lvl>
  </w:abstractNum>
  <w:abstractNum w:abstractNumId="13" w15:restartNumberingAfterBreak="0">
    <w:nsid w:val="7F181487"/>
    <w:multiLevelType w:val="hybridMultilevel"/>
    <w:tmpl w:val="BF64D0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10"/>
  </w:num>
  <w:num w:numId="5">
    <w:abstractNumId w:val="8"/>
  </w:num>
  <w:num w:numId="6">
    <w:abstractNumId w:val="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8" w:hanging="283"/>
        </w:pPr>
        <w:rPr>
          <w:rFonts w:ascii="Symbol" w:hAnsi="Symbol" w:hint="default"/>
        </w:rPr>
      </w:lvl>
    </w:lvlOverride>
  </w:num>
  <w:num w:numId="8">
    <w:abstractNumId w:val="1"/>
    <w:lvlOverride w:ilvl="0">
      <w:lvl w:ilvl="0">
        <w:start w:val="3"/>
        <w:numFmt w:val="lowerLetter"/>
        <w:lvlText w:val="%1) "/>
        <w:legacy w:legacy="1" w:legacySpace="0" w:legacyIndent="283"/>
        <w:lvlJc w:val="left"/>
        <w:pPr>
          <w:ind w:left="567" w:hanging="283"/>
        </w:pPr>
        <w:rPr>
          <w:rFonts w:ascii="Arial Narrow" w:hAnsi="Arial Narrow" w:cs="Times New Roman" w:hint="default"/>
          <w:b w:val="0"/>
          <w:i w:val="0"/>
          <w:sz w:val="20"/>
        </w:rPr>
      </w:lvl>
    </w:lvlOverride>
  </w:num>
  <w:num w:numId="9">
    <w:abstractNumId w:val="12"/>
  </w:num>
  <w:num w:numId="10">
    <w:abstractNumId w:val="12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 Narrow" w:hAnsi="Arial Narrow" w:cs="Times New Roman" w:hint="default"/>
          <w:b w:val="0"/>
          <w:i w:val="0"/>
          <w:sz w:val="20"/>
        </w:rPr>
      </w:lvl>
    </w:lvlOverride>
  </w:num>
  <w:num w:numId="11">
    <w:abstractNumId w:val="6"/>
  </w:num>
  <w:num w:numId="12">
    <w:abstractNumId w:val="13"/>
  </w:num>
  <w:num w:numId="13">
    <w:abstractNumId w:val="4"/>
  </w:num>
  <w:num w:numId="14">
    <w:abstractNumId w:val="5"/>
  </w:num>
  <w:num w:numId="15">
    <w:abstractNumId w:val="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EB8"/>
    <w:rsid w:val="000462A0"/>
    <w:rsid w:val="00127220"/>
    <w:rsid w:val="001A2436"/>
    <w:rsid w:val="001A5DB7"/>
    <w:rsid w:val="001D6890"/>
    <w:rsid w:val="001F3A09"/>
    <w:rsid w:val="00240159"/>
    <w:rsid w:val="00271628"/>
    <w:rsid w:val="002720C9"/>
    <w:rsid w:val="00394489"/>
    <w:rsid w:val="003D7EB8"/>
    <w:rsid w:val="0043395D"/>
    <w:rsid w:val="005379AF"/>
    <w:rsid w:val="005F6B09"/>
    <w:rsid w:val="00707629"/>
    <w:rsid w:val="00743549"/>
    <w:rsid w:val="008F4A64"/>
    <w:rsid w:val="00D664D5"/>
    <w:rsid w:val="00D9695A"/>
    <w:rsid w:val="00E83C74"/>
    <w:rsid w:val="00EE7B23"/>
    <w:rsid w:val="00F8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7B3D450-EB6C-48FA-9708-8A20BE1D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tabs>
        <w:tab w:val="left" w:pos="5387"/>
        <w:tab w:val="right" w:leader="dot" w:pos="8902"/>
      </w:tabs>
      <w:jc w:val="center"/>
      <w:outlineLvl w:val="0"/>
    </w:pPr>
    <w:rPr>
      <w:rFonts w:ascii="Arial" w:hAnsi="Arial"/>
      <w:b/>
      <w:sz w:val="32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outlineLvl w:val="1"/>
    </w:pPr>
    <w:rPr>
      <w:sz w:val="24"/>
      <w:u w:val="single"/>
    </w:rPr>
  </w:style>
  <w:style w:type="paragraph" w:styleId="Nadpis5">
    <w:name w:val="heading 5"/>
    <w:basedOn w:val="Normlny"/>
    <w:next w:val="Normlny"/>
    <w:link w:val="Nadpis5Char"/>
    <w:uiPriority w:val="99"/>
    <w:qFormat/>
    <w:pPr>
      <w:keepNext/>
      <w:jc w:val="center"/>
      <w:outlineLvl w:val="4"/>
    </w:pPr>
    <w:rPr>
      <w:rFonts w:ascii="Arial" w:hAnsi="Arial"/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Nzov">
    <w:name w:val="Title"/>
    <w:basedOn w:val="Normlny"/>
    <w:link w:val="NzovChar"/>
    <w:uiPriority w:val="99"/>
    <w:qFormat/>
    <w:pPr>
      <w:tabs>
        <w:tab w:val="right" w:leader="dot" w:pos="8902"/>
      </w:tabs>
      <w:jc w:val="center"/>
    </w:pPr>
    <w:rPr>
      <w:rFonts w:ascii="Arial" w:hAnsi="Arial"/>
      <w:sz w:val="28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Podtitul">
    <w:name w:val="Subtitle"/>
    <w:basedOn w:val="Normlny"/>
    <w:link w:val="PodtitulChar"/>
    <w:uiPriority w:val="99"/>
    <w:qFormat/>
    <w:pPr>
      <w:tabs>
        <w:tab w:val="right" w:leader="dot" w:pos="8902"/>
      </w:tabs>
      <w:jc w:val="center"/>
    </w:pPr>
    <w:rPr>
      <w:rFonts w:ascii="Arial" w:hAnsi="Arial"/>
      <w:sz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Standard">
    <w:name w:val="Standard"/>
    <w:rsid w:val="002720C9"/>
    <w:pPr>
      <w:widowControl w:val="0"/>
      <w:suppressAutoHyphens/>
      <w:autoSpaceDN w:val="0"/>
      <w:spacing w:after="0" w:line="240" w:lineRule="auto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styleId="Odsekzoznamu">
    <w:name w:val="List Paragraph"/>
    <w:basedOn w:val="Normlny"/>
    <w:uiPriority w:val="34"/>
    <w:qFormat/>
    <w:rsid w:val="0012722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076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76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Simalova</dc:creator>
  <cp:keywords/>
  <dc:description/>
  <cp:lastModifiedBy>PC-20191213</cp:lastModifiedBy>
  <cp:revision>6</cp:revision>
  <cp:lastPrinted>2019-07-02T07:59:00Z</cp:lastPrinted>
  <dcterms:created xsi:type="dcterms:W3CDTF">2025-07-14T12:00:00Z</dcterms:created>
  <dcterms:modified xsi:type="dcterms:W3CDTF">2025-07-15T06:51:00Z</dcterms:modified>
</cp:coreProperties>
</file>